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312F" w14:textId="0EEB97E6" w:rsidR="00A70418" w:rsidRDefault="00A70418" w:rsidP="00A70418">
      <w:pPr>
        <w:jc w:val="center"/>
        <w:rPr>
          <w:b/>
          <w:bCs/>
          <w:sz w:val="32"/>
          <w:szCs w:val="32"/>
        </w:rPr>
      </w:pPr>
      <w:r w:rsidRPr="00A70418">
        <w:rPr>
          <w:rFonts w:hint="eastAsia"/>
          <w:b/>
          <w:bCs/>
          <w:sz w:val="32"/>
          <w:szCs w:val="32"/>
        </w:rPr>
        <w:t>Copilot（コパイロット）を使ってみよう</w:t>
      </w:r>
    </w:p>
    <w:p w14:paraId="032468B0" w14:textId="4F3847C8" w:rsidR="007C6CD1" w:rsidRPr="007C6CD1" w:rsidRDefault="007C6CD1" w:rsidP="00A70418">
      <w:pPr>
        <w:jc w:val="center"/>
        <w:rPr>
          <w:rFonts w:hint="eastAsia"/>
          <w:b/>
          <w:bCs/>
          <w:sz w:val="32"/>
          <w:szCs w:val="32"/>
        </w:rPr>
      </w:pPr>
      <w:r>
        <w:rPr>
          <w:rFonts w:hint="eastAsia"/>
          <w:b/>
          <w:bCs/>
          <w:sz w:val="32"/>
          <w:szCs w:val="32"/>
        </w:rPr>
        <w:t>（参考資料）</w:t>
      </w:r>
    </w:p>
    <w:p w14:paraId="4B492418" w14:textId="77777777" w:rsidR="00A70418" w:rsidRDefault="00A70418" w:rsidP="00E03DCD">
      <w:pPr>
        <w:rPr>
          <w:szCs w:val="21"/>
        </w:rPr>
      </w:pPr>
    </w:p>
    <w:p w14:paraId="1624D3A4" w14:textId="54640EF4" w:rsidR="0038521E" w:rsidRPr="0038521E" w:rsidRDefault="0038521E" w:rsidP="00A70418">
      <w:pPr>
        <w:rPr>
          <w:b/>
          <w:bCs/>
          <w:sz w:val="28"/>
          <w:szCs w:val="28"/>
        </w:rPr>
      </w:pPr>
      <w:r w:rsidRPr="0038521E">
        <w:rPr>
          <w:rFonts w:hint="eastAsia"/>
          <w:b/>
          <w:bCs/>
          <w:sz w:val="28"/>
          <w:szCs w:val="28"/>
        </w:rPr>
        <w:t>問合せに期待通りの内容、詳しさでの回答が得るために</w:t>
      </w:r>
    </w:p>
    <w:p w14:paraId="77AFD3D5" w14:textId="77777777" w:rsidR="0038521E" w:rsidRPr="0038521E" w:rsidRDefault="0038521E" w:rsidP="0038521E">
      <w:pPr>
        <w:ind w:leftChars="100" w:left="240"/>
        <w:rPr>
          <w:szCs w:val="21"/>
        </w:rPr>
      </w:pPr>
      <w:r w:rsidRPr="0038521E">
        <w:rPr>
          <w:rFonts w:hint="eastAsia"/>
          <w:szCs w:val="21"/>
        </w:rPr>
        <w:t>１．あなたは〇〇の専門家です。その立場から回答してください</w:t>
      </w:r>
    </w:p>
    <w:p w14:paraId="62B61205" w14:textId="1B087EEB" w:rsidR="0038521E" w:rsidRPr="0038521E" w:rsidRDefault="0038521E" w:rsidP="0038521E">
      <w:pPr>
        <w:ind w:leftChars="100" w:left="720" w:hangingChars="200" w:hanging="480"/>
        <w:rPr>
          <w:szCs w:val="21"/>
        </w:rPr>
      </w:pPr>
      <w:r w:rsidRPr="0038521E">
        <w:rPr>
          <w:rFonts w:hint="eastAsia"/>
          <w:szCs w:val="21"/>
        </w:rPr>
        <w:t>２．</w:t>
      </w:r>
      <w:r w:rsidRPr="0038521E">
        <w:rPr>
          <w:szCs w:val="21"/>
        </w:rPr>
        <w:t>PREP法に沿って、結論→理由→例→結論で説明してください</w:t>
      </w:r>
      <w:r>
        <w:rPr>
          <w:szCs w:val="21"/>
        </w:rPr>
        <w:br/>
      </w:r>
      <w:r w:rsidRPr="0038521E">
        <w:rPr>
          <w:szCs w:val="21"/>
        </w:rPr>
        <w:t>PREP法とはPoint（結論）⇒Reason（理由）⇒Example（具体例）⇒Point（結論の再確認）の</w:t>
      </w:r>
      <w:r w:rsidRPr="0038521E">
        <w:rPr>
          <w:rFonts w:hint="eastAsia"/>
          <w:szCs w:val="21"/>
        </w:rPr>
        <w:t>順で説明する</w:t>
      </w:r>
    </w:p>
    <w:p w14:paraId="7DDE27B3" w14:textId="77777777" w:rsidR="0038521E" w:rsidRPr="0038521E" w:rsidRDefault="0038521E" w:rsidP="008E0CC9">
      <w:pPr>
        <w:ind w:leftChars="100" w:left="240"/>
        <w:rPr>
          <w:szCs w:val="21"/>
        </w:rPr>
      </w:pPr>
      <w:r w:rsidRPr="0038521E">
        <w:rPr>
          <w:rFonts w:hint="eastAsia"/>
          <w:szCs w:val="21"/>
        </w:rPr>
        <w:t>３．読者は〇〇です。その人たちにも伝わるように噛み砕いて説明してください</w:t>
      </w:r>
    </w:p>
    <w:p w14:paraId="4EA5EEB8" w14:textId="77777777" w:rsidR="0038521E" w:rsidRPr="0038521E" w:rsidRDefault="0038521E" w:rsidP="008E0CC9">
      <w:pPr>
        <w:ind w:leftChars="100" w:left="240"/>
        <w:rPr>
          <w:szCs w:val="21"/>
        </w:rPr>
      </w:pPr>
      <w:r w:rsidRPr="0038521E">
        <w:rPr>
          <w:rFonts w:hint="eastAsia"/>
          <w:szCs w:val="21"/>
        </w:rPr>
        <w:t>４．今の回答を</w:t>
      </w:r>
      <w:r w:rsidRPr="0038521E">
        <w:rPr>
          <w:szCs w:val="21"/>
        </w:rPr>
        <w:t>60点としたとき、100点を目指してブラッシュアップしてください</w:t>
      </w:r>
    </w:p>
    <w:p w14:paraId="4EC3E9E0" w14:textId="77777777" w:rsidR="0038521E" w:rsidRPr="0038521E" w:rsidRDefault="0038521E" w:rsidP="008E0CC9">
      <w:pPr>
        <w:ind w:leftChars="100" w:left="240"/>
        <w:rPr>
          <w:szCs w:val="21"/>
        </w:rPr>
      </w:pPr>
      <w:r w:rsidRPr="0038521E">
        <w:rPr>
          <w:rFonts w:hint="eastAsia"/>
          <w:szCs w:val="21"/>
        </w:rPr>
        <w:t>５．抜けや漏れがないように、体系立てて整理して書いてください</w:t>
      </w:r>
    </w:p>
    <w:p w14:paraId="4CF018D5" w14:textId="77777777" w:rsidR="0038521E" w:rsidRPr="0038521E" w:rsidRDefault="0038521E" w:rsidP="008E0CC9">
      <w:pPr>
        <w:ind w:leftChars="100" w:left="240"/>
        <w:rPr>
          <w:szCs w:val="21"/>
        </w:rPr>
      </w:pPr>
      <w:r w:rsidRPr="0038521E">
        <w:rPr>
          <w:rFonts w:hint="eastAsia"/>
          <w:szCs w:val="21"/>
        </w:rPr>
        <w:t>６．ありがちな誤解や、間違いやすいポイントも一緒に教えてください</w:t>
      </w:r>
    </w:p>
    <w:p w14:paraId="31F570C8" w14:textId="77777777" w:rsidR="0038521E" w:rsidRPr="0038521E" w:rsidRDefault="0038521E" w:rsidP="008E0CC9">
      <w:pPr>
        <w:ind w:leftChars="100" w:left="240"/>
        <w:rPr>
          <w:szCs w:val="21"/>
        </w:rPr>
      </w:pPr>
      <w:r w:rsidRPr="0038521E">
        <w:rPr>
          <w:rFonts w:hint="eastAsia"/>
          <w:szCs w:val="21"/>
        </w:rPr>
        <w:t>７．私は〇〇を実現したいです。そのために最適なプロンプト文を作成してください</w:t>
      </w:r>
    </w:p>
    <w:p w14:paraId="2FF4747C" w14:textId="77777777" w:rsidR="0038521E" w:rsidRPr="0038521E" w:rsidRDefault="0038521E" w:rsidP="008E0CC9">
      <w:pPr>
        <w:ind w:leftChars="100" w:left="240"/>
        <w:rPr>
          <w:szCs w:val="21"/>
        </w:rPr>
      </w:pPr>
      <w:r w:rsidRPr="0038521E">
        <w:rPr>
          <w:rFonts w:hint="eastAsia"/>
          <w:szCs w:val="21"/>
        </w:rPr>
        <w:t>８．別の角度からの意見や視点も教えてください</w:t>
      </w:r>
    </w:p>
    <w:p w14:paraId="50258BFE" w14:textId="77777777" w:rsidR="0038521E" w:rsidRPr="0038521E" w:rsidRDefault="0038521E" w:rsidP="0038521E">
      <w:pPr>
        <w:ind w:leftChars="100" w:left="240"/>
        <w:rPr>
          <w:szCs w:val="21"/>
        </w:rPr>
      </w:pPr>
      <w:r w:rsidRPr="0038521E">
        <w:rPr>
          <w:rFonts w:hint="eastAsia"/>
          <w:szCs w:val="21"/>
        </w:rPr>
        <w:t>９．その内容を</w:t>
      </w:r>
      <w:r w:rsidRPr="0038521E">
        <w:rPr>
          <w:szCs w:val="21"/>
        </w:rPr>
        <w:t>100文字以内で要約してください</w:t>
      </w:r>
    </w:p>
    <w:p w14:paraId="026F42C2" w14:textId="4B786C09" w:rsidR="0038521E" w:rsidRDefault="0038521E" w:rsidP="0038521E">
      <w:pPr>
        <w:ind w:leftChars="100" w:left="240"/>
        <w:rPr>
          <w:szCs w:val="21"/>
        </w:rPr>
      </w:pPr>
      <w:r w:rsidRPr="0038521E">
        <w:rPr>
          <w:rFonts w:hint="eastAsia"/>
          <w:szCs w:val="21"/>
        </w:rPr>
        <w:t>１０．すぐに答えず、一度じっくり考えてから回答してください</w:t>
      </w:r>
    </w:p>
    <w:p w14:paraId="4A3D27EC" w14:textId="729C7A00" w:rsidR="007437D8" w:rsidRDefault="007437D8" w:rsidP="009B15A5">
      <w:pPr>
        <w:ind w:leftChars="100" w:left="720" w:hangingChars="200" w:hanging="480"/>
        <w:rPr>
          <w:szCs w:val="21"/>
        </w:rPr>
      </w:pPr>
      <w:r>
        <w:rPr>
          <w:rFonts w:hint="eastAsia"/>
          <w:szCs w:val="21"/>
        </w:rPr>
        <w:t>１１．回答をより詳しく知りたい場合は</w:t>
      </w:r>
      <w:r w:rsidR="009B15A5">
        <w:rPr>
          <w:rFonts w:hint="eastAsia"/>
          <w:szCs w:val="21"/>
        </w:rPr>
        <w:t>Copilotの場合</w:t>
      </w:r>
      <w:r>
        <w:rPr>
          <w:rFonts w:hint="eastAsia"/>
          <w:szCs w:val="21"/>
        </w:rPr>
        <w:t>「Deep Research」を使う。</w:t>
      </w:r>
      <w:r w:rsidR="009B15A5">
        <w:rPr>
          <w:szCs w:val="21"/>
        </w:rPr>
        <w:br/>
      </w:r>
      <w:r w:rsidR="009B15A5">
        <w:rPr>
          <w:rFonts w:hint="eastAsia"/>
          <w:szCs w:val="21"/>
        </w:rPr>
        <w:t>他の生成AIにも同じように詳しく調べる方法があります。</w:t>
      </w:r>
    </w:p>
    <w:p w14:paraId="43BC6AE3" w14:textId="02715A37" w:rsidR="007C6CD1" w:rsidRDefault="007C6CD1" w:rsidP="007C6CD1">
      <w:pPr>
        <w:tabs>
          <w:tab w:val="left" w:pos="6521"/>
        </w:tabs>
        <w:ind w:leftChars="863" w:left="2631" w:hangingChars="200" w:hanging="560"/>
        <w:rPr>
          <w:rFonts w:hint="eastAsia"/>
          <w:szCs w:val="21"/>
        </w:rPr>
      </w:pPr>
      <w:r w:rsidRPr="007C6CD1">
        <w:rPr>
          <w:rFonts w:hint="eastAsia"/>
          <w:sz w:val="28"/>
          <w:szCs w:val="28"/>
        </w:rPr>
        <w:t>Copilot</w:t>
      </w:r>
      <w:r>
        <w:rPr>
          <w:szCs w:val="21"/>
        </w:rPr>
        <w:tab/>
      </w:r>
      <w:r w:rsidRPr="007C6CD1">
        <w:rPr>
          <w:rFonts w:hint="eastAsia"/>
          <w:sz w:val="28"/>
          <w:szCs w:val="28"/>
        </w:rPr>
        <w:t>Gemini</w:t>
      </w:r>
    </w:p>
    <w:p w14:paraId="66A15C4A" w14:textId="379AC17B" w:rsidR="009B15A5" w:rsidRDefault="0062484B" w:rsidP="0038521E">
      <w:pPr>
        <w:ind w:leftChars="100" w:left="240"/>
        <w:rPr>
          <w:szCs w:val="21"/>
        </w:rPr>
      </w:pPr>
      <w:r w:rsidRPr="0062484B">
        <w:rPr>
          <w:noProof/>
        </w:rPr>
        <w:t xml:space="preserve"> </w:t>
      </w:r>
      <w:r w:rsidRPr="0062484B">
        <w:rPr>
          <w:noProof/>
          <w:szCs w:val="21"/>
        </w:rPr>
        <w:drawing>
          <wp:inline distT="0" distB="0" distL="0" distR="0" wp14:anchorId="2365A2E2" wp14:editId="34B599FD">
            <wp:extent cx="2744118" cy="2034540"/>
            <wp:effectExtent l="0" t="0" r="0" b="3810"/>
            <wp:docPr id="1474375503" name="図 1"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75503" name="図 1" descr="グラフィカル ユーザー インターフェイス, テキスト&#10;&#10;AI 生成コンテンツは誤りを含む可能性があります。"/>
                    <pic:cNvPicPr/>
                  </pic:nvPicPr>
                  <pic:blipFill>
                    <a:blip r:embed="rId6"/>
                    <a:stretch>
                      <a:fillRect/>
                    </a:stretch>
                  </pic:blipFill>
                  <pic:spPr>
                    <a:xfrm>
                      <a:off x="0" y="0"/>
                      <a:ext cx="2754559" cy="2042281"/>
                    </a:xfrm>
                    <a:prstGeom prst="rect">
                      <a:avLst/>
                    </a:prstGeom>
                  </pic:spPr>
                </pic:pic>
              </a:graphicData>
            </a:graphic>
          </wp:inline>
        </w:drawing>
      </w:r>
      <w:r w:rsidR="007C6CD1">
        <w:rPr>
          <w:rFonts w:hint="eastAsia"/>
          <w:noProof/>
        </w:rPr>
        <w:t xml:space="preserve">　</w:t>
      </w:r>
      <w:r w:rsidR="009B15A5" w:rsidRPr="009B15A5">
        <w:rPr>
          <w:noProof/>
          <w:szCs w:val="21"/>
        </w:rPr>
        <w:drawing>
          <wp:inline distT="0" distB="0" distL="0" distR="0" wp14:anchorId="6AEAD0D1" wp14:editId="290FDF47">
            <wp:extent cx="2979420" cy="2103120"/>
            <wp:effectExtent l="0" t="0" r="0" b="0"/>
            <wp:docPr id="1891580942" name="図 1" descr="テキスト, 手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80942" name="図 1" descr="テキスト, 手紙&#10;&#10;AI 生成コンテンツは誤りを含む可能性があります。"/>
                    <pic:cNvPicPr/>
                  </pic:nvPicPr>
                  <pic:blipFill>
                    <a:blip r:embed="rId7"/>
                    <a:stretch>
                      <a:fillRect/>
                    </a:stretch>
                  </pic:blipFill>
                  <pic:spPr>
                    <a:xfrm>
                      <a:off x="0" y="0"/>
                      <a:ext cx="2986696" cy="2108256"/>
                    </a:xfrm>
                    <a:prstGeom prst="rect">
                      <a:avLst/>
                    </a:prstGeom>
                  </pic:spPr>
                </pic:pic>
              </a:graphicData>
            </a:graphic>
          </wp:inline>
        </w:drawing>
      </w:r>
    </w:p>
    <w:p w14:paraId="2847BB0D" w14:textId="62DFAD79" w:rsidR="00E738F1" w:rsidRDefault="00E738F1">
      <w:pPr>
        <w:widowControl/>
        <w:snapToGrid/>
        <w:spacing w:after="160" w:line="259" w:lineRule="auto"/>
        <w:rPr>
          <w:szCs w:val="21"/>
        </w:rPr>
      </w:pPr>
      <w:r>
        <w:rPr>
          <w:szCs w:val="21"/>
        </w:rPr>
        <w:br w:type="page"/>
      </w:r>
    </w:p>
    <w:p w14:paraId="61E034AF" w14:textId="4CB5255C" w:rsidR="008E0CC9" w:rsidRPr="008E0CC9" w:rsidRDefault="008E0CC9" w:rsidP="008E0CC9">
      <w:pPr>
        <w:widowControl/>
        <w:rPr>
          <w:b/>
          <w:bCs/>
          <w:sz w:val="28"/>
          <w:szCs w:val="28"/>
        </w:rPr>
      </w:pPr>
      <w:r w:rsidRPr="008E0CC9">
        <w:rPr>
          <w:rFonts w:hint="eastAsia"/>
          <w:b/>
          <w:bCs/>
          <w:sz w:val="28"/>
          <w:szCs w:val="28"/>
        </w:rPr>
        <w:lastRenderedPageBreak/>
        <w:t>生成AIの利用</w:t>
      </w:r>
      <w:r w:rsidR="00181C37">
        <w:rPr>
          <w:rFonts w:hint="eastAsia"/>
          <w:b/>
          <w:bCs/>
          <w:sz w:val="28"/>
          <w:szCs w:val="28"/>
        </w:rPr>
        <w:t>分類</w:t>
      </w:r>
      <w:r w:rsidR="00C42A57">
        <w:rPr>
          <w:rFonts w:hint="eastAsia"/>
          <w:b/>
          <w:bCs/>
          <w:sz w:val="28"/>
          <w:szCs w:val="28"/>
        </w:rPr>
        <w:t>とシステム名</w:t>
      </w:r>
    </w:p>
    <w:p w14:paraId="18F20FC6" w14:textId="5357205D" w:rsidR="008E0CC9" w:rsidRPr="008E0CC9" w:rsidRDefault="008E0CC9" w:rsidP="008E0CC9">
      <w:pPr>
        <w:widowControl/>
        <w:rPr>
          <w:szCs w:val="21"/>
        </w:rPr>
      </w:pPr>
      <w:r w:rsidRPr="008E0CC9">
        <w:rPr>
          <w:rFonts w:hint="eastAsia"/>
          <w:szCs w:val="21"/>
        </w:rPr>
        <w:t>１．テキスト生成</w:t>
      </w:r>
      <w:r w:rsidRPr="008E0CC9">
        <w:rPr>
          <w:szCs w:val="21"/>
        </w:rPr>
        <w:t>AI：</w:t>
      </w:r>
      <w:r w:rsidRPr="008E0CC9">
        <w:rPr>
          <w:b/>
          <w:bCs/>
          <w:szCs w:val="21"/>
        </w:rPr>
        <w:t>ChatGPT / Claude / Gemini</w:t>
      </w:r>
      <w:r w:rsidRPr="00140B23">
        <w:rPr>
          <w:b/>
          <w:bCs/>
          <w:szCs w:val="21"/>
        </w:rPr>
        <w:t xml:space="preserve"> </w:t>
      </w:r>
      <w:r w:rsidR="00140B23" w:rsidRPr="00140B23">
        <w:rPr>
          <w:b/>
          <w:bCs/>
          <w:szCs w:val="21"/>
        </w:rPr>
        <w:t>/ Copilot</w:t>
      </w:r>
      <w:r w:rsidRPr="008E0CC9">
        <w:rPr>
          <w:szCs w:val="21"/>
        </w:rPr>
        <w:t>など。</w:t>
      </w:r>
    </w:p>
    <w:p w14:paraId="1953DC39" w14:textId="77777777" w:rsidR="008E0CC9" w:rsidRDefault="008E0CC9" w:rsidP="008E0CC9">
      <w:pPr>
        <w:widowControl/>
        <w:ind w:leftChars="200" w:left="480"/>
        <w:rPr>
          <w:szCs w:val="21"/>
        </w:rPr>
      </w:pPr>
      <w:r w:rsidRPr="008E0CC9">
        <w:rPr>
          <w:rFonts w:hint="eastAsia"/>
          <w:szCs w:val="21"/>
        </w:rPr>
        <w:t>会話・文章作成・要約・翻訳・質問応答します。自然な対話が得意で、日本語対応も進化中です。アイデア出しや資料作成に便利です。</w:t>
      </w:r>
    </w:p>
    <w:p w14:paraId="69370646" w14:textId="760CAC42" w:rsidR="00C9508B" w:rsidRPr="008E0CC9" w:rsidRDefault="00C9508B" w:rsidP="008E0CC9">
      <w:pPr>
        <w:widowControl/>
        <w:ind w:leftChars="200" w:left="480"/>
        <w:rPr>
          <w:szCs w:val="21"/>
        </w:rPr>
      </w:pPr>
      <w:r>
        <w:rPr>
          <w:rFonts w:hint="eastAsia"/>
          <w:szCs w:val="21"/>
        </w:rPr>
        <w:t>数百ページのPDF資料を要約することもできます。</w:t>
      </w:r>
    </w:p>
    <w:p w14:paraId="41344083" w14:textId="77777777" w:rsidR="008E0CC9" w:rsidRPr="008E0CC9" w:rsidRDefault="008E0CC9" w:rsidP="008E0CC9">
      <w:pPr>
        <w:widowControl/>
        <w:rPr>
          <w:szCs w:val="21"/>
        </w:rPr>
      </w:pPr>
      <w:r w:rsidRPr="008E0CC9">
        <w:rPr>
          <w:rFonts w:hint="eastAsia"/>
          <w:szCs w:val="21"/>
        </w:rPr>
        <w:t>２．画像生成：</w:t>
      </w:r>
      <w:r w:rsidRPr="008E0CC9">
        <w:rPr>
          <w:b/>
          <w:bCs/>
          <w:szCs w:val="21"/>
        </w:rPr>
        <w:t>DALL・E / Midjourney / Stable Diffusion</w:t>
      </w:r>
      <w:r w:rsidRPr="008E0CC9">
        <w:rPr>
          <w:szCs w:val="21"/>
        </w:rPr>
        <w:t>など。</w:t>
      </w:r>
    </w:p>
    <w:p w14:paraId="0C9BB836" w14:textId="77777777" w:rsidR="008E0CC9" w:rsidRPr="008E0CC9" w:rsidRDefault="008E0CC9" w:rsidP="008E0CC9">
      <w:pPr>
        <w:widowControl/>
        <w:ind w:leftChars="200" w:left="480"/>
        <w:rPr>
          <w:szCs w:val="21"/>
        </w:rPr>
      </w:pPr>
      <w:r w:rsidRPr="008E0CC9">
        <w:rPr>
          <w:rFonts w:hint="eastAsia"/>
          <w:szCs w:val="21"/>
        </w:rPr>
        <w:t>イラスト・写真風画像の作成をします。</w:t>
      </w:r>
      <w:r w:rsidRPr="008E0CC9">
        <w:rPr>
          <w:szCs w:val="21"/>
        </w:rPr>
        <w:t>SNS投稿やチラシ、教材用のビジュアル作成に活用できます。</w:t>
      </w:r>
    </w:p>
    <w:p w14:paraId="4CF6A231" w14:textId="77777777" w:rsidR="008E0CC9" w:rsidRPr="008E0CC9" w:rsidRDefault="008E0CC9" w:rsidP="008E0CC9">
      <w:pPr>
        <w:widowControl/>
        <w:rPr>
          <w:szCs w:val="21"/>
        </w:rPr>
      </w:pPr>
      <w:r w:rsidRPr="008E0CC9">
        <w:rPr>
          <w:rFonts w:hint="eastAsia"/>
          <w:szCs w:val="21"/>
        </w:rPr>
        <w:t>３．音声・音楽生成</w:t>
      </w:r>
      <w:r w:rsidRPr="008E0CC9">
        <w:rPr>
          <w:szCs w:val="21"/>
        </w:rPr>
        <w:t>AI：</w:t>
      </w:r>
      <w:r w:rsidRPr="008E0CC9">
        <w:rPr>
          <w:b/>
          <w:bCs/>
          <w:szCs w:val="21"/>
        </w:rPr>
        <w:t>VOICEVOX / Suno AI / VALL-E</w:t>
      </w:r>
      <w:r w:rsidRPr="008E0CC9">
        <w:rPr>
          <w:szCs w:val="21"/>
        </w:rPr>
        <w:t xml:space="preserve"> など。</w:t>
      </w:r>
    </w:p>
    <w:p w14:paraId="2CB922F2" w14:textId="77777777" w:rsidR="008E0CC9" w:rsidRDefault="008E0CC9" w:rsidP="008E0CC9">
      <w:pPr>
        <w:widowControl/>
        <w:ind w:leftChars="200" w:left="480"/>
        <w:rPr>
          <w:szCs w:val="21"/>
        </w:rPr>
      </w:pPr>
      <w:r w:rsidRPr="008E0CC9">
        <w:rPr>
          <w:rFonts w:hint="eastAsia"/>
          <w:szCs w:val="21"/>
        </w:rPr>
        <w:t>音声ガイド・ナレーション・</w:t>
      </w:r>
      <w:r w:rsidRPr="008E0CC9">
        <w:rPr>
          <w:szCs w:val="21"/>
        </w:rPr>
        <w:t>BGM作成・音声合成や音楽制作をします。読み上げ教材にも使えます。自然な音声を生成します。</w:t>
      </w:r>
    </w:p>
    <w:p w14:paraId="71822174" w14:textId="11D0A99A" w:rsidR="00C9508B" w:rsidRPr="008E0CC9" w:rsidRDefault="00C9508B" w:rsidP="008E0CC9">
      <w:pPr>
        <w:widowControl/>
        <w:ind w:leftChars="200" w:left="480"/>
        <w:rPr>
          <w:szCs w:val="21"/>
        </w:rPr>
      </w:pPr>
      <w:r>
        <w:rPr>
          <w:rFonts w:hint="eastAsia"/>
          <w:szCs w:val="21"/>
        </w:rPr>
        <w:t>多くは８分程度のものです。</w:t>
      </w:r>
    </w:p>
    <w:p w14:paraId="557E5C07" w14:textId="77777777" w:rsidR="008E0CC9" w:rsidRPr="008E0CC9" w:rsidRDefault="008E0CC9" w:rsidP="008E0CC9">
      <w:pPr>
        <w:widowControl/>
        <w:rPr>
          <w:szCs w:val="21"/>
        </w:rPr>
      </w:pPr>
      <w:r w:rsidRPr="008E0CC9">
        <w:rPr>
          <w:rFonts w:hint="eastAsia"/>
          <w:szCs w:val="21"/>
        </w:rPr>
        <w:t>４．動画生成</w:t>
      </w:r>
      <w:r w:rsidRPr="008E0CC9">
        <w:rPr>
          <w:szCs w:val="21"/>
        </w:rPr>
        <w:t>AI：</w:t>
      </w:r>
      <w:r w:rsidRPr="008E0CC9">
        <w:rPr>
          <w:b/>
          <w:bCs/>
          <w:szCs w:val="21"/>
        </w:rPr>
        <w:t xml:space="preserve">Runway / </w:t>
      </w:r>
      <w:proofErr w:type="spellStart"/>
      <w:r w:rsidRPr="008E0CC9">
        <w:rPr>
          <w:b/>
          <w:bCs/>
          <w:szCs w:val="21"/>
        </w:rPr>
        <w:t>HeyGen</w:t>
      </w:r>
      <w:proofErr w:type="spellEnd"/>
      <w:r w:rsidRPr="008E0CC9">
        <w:rPr>
          <w:b/>
          <w:bCs/>
          <w:szCs w:val="21"/>
        </w:rPr>
        <w:t xml:space="preserve"> / </w:t>
      </w:r>
      <w:proofErr w:type="spellStart"/>
      <w:r w:rsidRPr="008E0CC9">
        <w:rPr>
          <w:b/>
          <w:bCs/>
          <w:szCs w:val="21"/>
        </w:rPr>
        <w:t>FlexClip</w:t>
      </w:r>
      <w:proofErr w:type="spellEnd"/>
      <w:r w:rsidRPr="008E0CC9">
        <w:rPr>
          <w:szCs w:val="21"/>
        </w:rPr>
        <w:t>など。</w:t>
      </w:r>
    </w:p>
    <w:p w14:paraId="6B9D68A2" w14:textId="77777777" w:rsidR="008E0CC9" w:rsidRDefault="008E0CC9" w:rsidP="008E0CC9">
      <w:pPr>
        <w:widowControl/>
        <w:ind w:leftChars="200" w:left="480"/>
        <w:rPr>
          <w:szCs w:val="21"/>
        </w:rPr>
      </w:pPr>
      <w:r w:rsidRPr="008E0CC9">
        <w:rPr>
          <w:rFonts w:hint="eastAsia"/>
          <w:szCs w:val="21"/>
        </w:rPr>
        <w:t>短い動画やアニメーション、プロモーション動画・教育コンテンツを生成します。簡単な操作でナレーション付き動画も作れマーケティングに強いです。</w:t>
      </w:r>
    </w:p>
    <w:p w14:paraId="49C84E84" w14:textId="54DEEBCB" w:rsidR="008E0CC9" w:rsidRPr="008E0CC9" w:rsidRDefault="008E0CC9" w:rsidP="008E0CC9">
      <w:pPr>
        <w:widowControl/>
        <w:ind w:leftChars="200" w:left="480"/>
        <w:rPr>
          <w:szCs w:val="21"/>
        </w:rPr>
      </w:pPr>
      <w:r>
        <w:rPr>
          <w:rFonts w:hint="eastAsia"/>
          <w:szCs w:val="21"/>
        </w:rPr>
        <w:t>多くは</w:t>
      </w:r>
      <w:r w:rsidR="00C9508B">
        <w:rPr>
          <w:rFonts w:hint="eastAsia"/>
          <w:szCs w:val="21"/>
        </w:rPr>
        <w:t>２</w:t>
      </w:r>
      <w:r>
        <w:rPr>
          <w:rFonts w:hint="eastAsia"/>
          <w:szCs w:val="21"/>
        </w:rPr>
        <w:t>分</w:t>
      </w:r>
      <w:r w:rsidR="00C9508B">
        <w:rPr>
          <w:rFonts w:hint="eastAsia"/>
          <w:szCs w:val="21"/>
        </w:rPr>
        <w:t>程度</w:t>
      </w:r>
      <w:r>
        <w:rPr>
          <w:rFonts w:hint="eastAsia"/>
          <w:szCs w:val="21"/>
        </w:rPr>
        <w:t>のものです。</w:t>
      </w:r>
    </w:p>
    <w:p w14:paraId="10C404DE" w14:textId="77777777" w:rsidR="008E0CC9" w:rsidRPr="008E0CC9" w:rsidRDefault="008E0CC9" w:rsidP="008E0CC9">
      <w:pPr>
        <w:widowControl/>
        <w:rPr>
          <w:szCs w:val="21"/>
        </w:rPr>
      </w:pPr>
      <w:r w:rsidRPr="008E0CC9">
        <w:rPr>
          <w:szCs w:val="21"/>
        </w:rPr>
        <w:t>5．コード生成AI：</w:t>
      </w:r>
      <w:r w:rsidRPr="008E0CC9">
        <w:rPr>
          <w:b/>
          <w:bCs/>
          <w:szCs w:val="21"/>
        </w:rPr>
        <w:t>GitHub Copilot / ChatGPT</w:t>
      </w:r>
      <w:r w:rsidRPr="008E0CC9">
        <w:rPr>
          <w:szCs w:val="21"/>
        </w:rPr>
        <w:t xml:space="preserve"> など。</w:t>
      </w:r>
    </w:p>
    <w:p w14:paraId="4AFB6F6C" w14:textId="77777777" w:rsidR="008E0CC9" w:rsidRPr="008E0CC9" w:rsidRDefault="008E0CC9" w:rsidP="008E0CC9">
      <w:pPr>
        <w:widowControl/>
        <w:ind w:leftChars="200" w:left="480"/>
        <w:rPr>
          <w:szCs w:val="21"/>
        </w:rPr>
      </w:pPr>
      <w:r w:rsidRPr="008E0CC9">
        <w:rPr>
          <w:rFonts w:hint="eastAsia"/>
          <w:szCs w:val="21"/>
        </w:rPr>
        <w:t>プログラミング補助やコードの提案や修正が得意。初心者の学習にも使えます。</w:t>
      </w:r>
    </w:p>
    <w:p w14:paraId="2AEE539C" w14:textId="77777777" w:rsidR="008E0CC9" w:rsidRPr="008E0CC9" w:rsidRDefault="008E0CC9" w:rsidP="008E0CC9">
      <w:pPr>
        <w:widowControl/>
        <w:rPr>
          <w:szCs w:val="21"/>
        </w:rPr>
      </w:pPr>
      <w:r w:rsidRPr="008E0CC9">
        <w:rPr>
          <w:szCs w:val="21"/>
        </w:rPr>
        <w:t>6．スライド生成AI：</w:t>
      </w:r>
      <w:r w:rsidRPr="008E0CC9">
        <w:rPr>
          <w:b/>
          <w:bCs/>
          <w:szCs w:val="21"/>
        </w:rPr>
        <w:t xml:space="preserve">Gamma / Copilot for PowerPoint / </w:t>
      </w:r>
      <w:proofErr w:type="spellStart"/>
      <w:r w:rsidRPr="008E0CC9">
        <w:rPr>
          <w:b/>
          <w:bCs/>
          <w:szCs w:val="21"/>
        </w:rPr>
        <w:t>SlidesAI</w:t>
      </w:r>
      <w:proofErr w:type="spellEnd"/>
      <w:r w:rsidRPr="008E0CC9">
        <w:rPr>
          <w:b/>
          <w:bCs/>
          <w:szCs w:val="21"/>
        </w:rPr>
        <w:t xml:space="preserve"> / Canva AI</w:t>
      </w:r>
      <w:r w:rsidRPr="008E0CC9">
        <w:rPr>
          <w:szCs w:val="21"/>
        </w:rPr>
        <w:t xml:space="preserve"> など。</w:t>
      </w:r>
    </w:p>
    <w:p w14:paraId="712B8810" w14:textId="4896C7B9" w:rsidR="008E0CC9" w:rsidRDefault="008E0CC9" w:rsidP="008E0CC9">
      <w:pPr>
        <w:widowControl/>
        <w:ind w:leftChars="200" w:left="480"/>
        <w:rPr>
          <w:szCs w:val="21"/>
        </w:rPr>
      </w:pPr>
      <w:r w:rsidRPr="008E0CC9">
        <w:rPr>
          <w:rFonts w:hint="eastAsia"/>
          <w:szCs w:val="21"/>
        </w:rPr>
        <w:t>テキストやキーワードを入力するだけで、自動的に</w:t>
      </w:r>
      <w:r>
        <w:rPr>
          <w:rFonts w:hint="eastAsia"/>
          <w:szCs w:val="21"/>
        </w:rPr>
        <w:t>パワーポイント風の</w:t>
      </w:r>
      <w:r w:rsidRPr="008E0CC9">
        <w:rPr>
          <w:rFonts w:hint="eastAsia"/>
          <w:szCs w:val="21"/>
        </w:rPr>
        <w:t>プレゼンテーション資料を作成してくれます。</w:t>
      </w:r>
    </w:p>
    <w:p w14:paraId="5F297DC1" w14:textId="77777777" w:rsidR="00045A5F" w:rsidRDefault="00045A5F" w:rsidP="00045A5F">
      <w:pPr>
        <w:widowControl/>
        <w:jc w:val="both"/>
        <w:rPr>
          <w:szCs w:val="21"/>
        </w:rPr>
      </w:pPr>
    </w:p>
    <w:p w14:paraId="0B5BAFCC" w14:textId="7F537516" w:rsidR="00045A5F" w:rsidRPr="00045A5F" w:rsidRDefault="00045A5F" w:rsidP="00045A5F">
      <w:pPr>
        <w:widowControl/>
        <w:rPr>
          <w:b/>
          <w:bCs/>
          <w:sz w:val="28"/>
          <w:szCs w:val="28"/>
        </w:rPr>
      </w:pPr>
      <w:r>
        <w:rPr>
          <w:rFonts w:hint="eastAsia"/>
          <w:b/>
          <w:bCs/>
          <w:sz w:val="28"/>
          <w:szCs w:val="28"/>
        </w:rPr>
        <w:t>テキスト生成</w:t>
      </w:r>
      <w:r w:rsidRPr="00045A5F">
        <w:rPr>
          <w:rFonts w:hint="eastAsia"/>
          <w:b/>
          <w:bCs/>
          <w:sz w:val="28"/>
          <w:szCs w:val="28"/>
        </w:rPr>
        <w:t>主要モデルの特徴</w:t>
      </w:r>
    </w:p>
    <w:p w14:paraId="5773E2A0" w14:textId="77777777" w:rsidR="00045A5F" w:rsidRDefault="00045A5F" w:rsidP="00045A5F">
      <w:pPr>
        <w:widowControl/>
        <w:rPr>
          <w:szCs w:val="21"/>
        </w:rPr>
      </w:pPr>
    </w:p>
    <w:tbl>
      <w:tblPr>
        <w:tblW w:w="0" w:type="auto"/>
        <w:tblBorders>
          <w:top w:val="single" w:sz="6" w:space="0" w:color="666666"/>
          <w:left w:val="single" w:sz="6" w:space="0" w:color="666666"/>
          <w:bottom w:val="single" w:sz="6" w:space="0" w:color="666666"/>
          <w:right w:val="single" w:sz="6" w:space="0" w:color="666666"/>
        </w:tblBorders>
        <w:shd w:val="clear" w:color="auto" w:fill="FFFFFF"/>
        <w:tblCellMar>
          <w:top w:w="72" w:type="dxa"/>
          <w:left w:w="72" w:type="dxa"/>
          <w:bottom w:w="72" w:type="dxa"/>
          <w:right w:w="72" w:type="dxa"/>
        </w:tblCellMar>
        <w:tblLook w:val="04A0" w:firstRow="1" w:lastRow="0" w:firstColumn="1" w:lastColumn="0" w:noHBand="0" w:noVBand="1"/>
      </w:tblPr>
      <w:tblGrid>
        <w:gridCol w:w="1450"/>
        <w:gridCol w:w="2428"/>
        <w:gridCol w:w="1858"/>
        <w:gridCol w:w="1501"/>
        <w:gridCol w:w="2386"/>
      </w:tblGrid>
      <w:tr w:rsidR="00045A5F" w:rsidRPr="00045A5F" w14:paraId="50E7A397" w14:textId="77777777" w:rsidTr="009250B6">
        <w:tc>
          <w:tcPr>
            <w:tcW w:w="0" w:type="auto"/>
            <w:tcBorders>
              <w:top w:val="single" w:sz="6" w:space="0" w:color="666666"/>
              <w:left w:val="single" w:sz="6" w:space="0" w:color="666666"/>
              <w:bottom w:val="single" w:sz="6" w:space="0" w:color="666666"/>
              <w:right w:val="single" w:sz="6" w:space="0" w:color="666666"/>
            </w:tcBorders>
            <w:shd w:val="clear" w:color="auto" w:fill="EEEEEE"/>
            <w:tcMar>
              <w:top w:w="0" w:type="dxa"/>
              <w:left w:w="60" w:type="dxa"/>
              <w:bottom w:w="0" w:type="dxa"/>
              <w:right w:w="60" w:type="dxa"/>
            </w:tcMar>
            <w:vAlign w:val="center"/>
            <w:hideMark/>
          </w:tcPr>
          <w:p w14:paraId="13C9F2D6" w14:textId="77777777" w:rsidR="00045A5F" w:rsidRPr="00045A5F" w:rsidRDefault="00045A5F" w:rsidP="009250B6">
            <w:pPr>
              <w:widowControl/>
              <w:jc w:val="center"/>
              <w:rPr>
                <w:rFonts w:ascii="メイリオ" w:eastAsia="メイリオ" w:hAnsi="メイリオ" w:cs="ＭＳ Ｐゴシック"/>
                <w:b/>
                <w:bCs/>
                <w:color w:val="000000"/>
                <w:kern w:val="0"/>
                <w:sz w:val="21"/>
                <w:szCs w:val="21"/>
                <w14:ligatures w14:val="none"/>
              </w:rPr>
            </w:pPr>
            <w:r w:rsidRPr="00045A5F">
              <w:rPr>
                <w:rFonts w:ascii="メイリオ" w:eastAsia="メイリオ" w:hAnsi="メイリオ" w:cs="ＭＳ Ｐゴシック" w:hint="eastAsia"/>
                <w:b/>
                <w:bCs/>
                <w:color w:val="000000"/>
                <w:kern w:val="0"/>
                <w:sz w:val="21"/>
                <w:szCs w:val="21"/>
                <w14:ligatures w14:val="none"/>
              </w:rPr>
              <w:t>モデル</w:t>
            </w:r>
          </w:p>
        </w:tc>
        <w:tc>
          <w:tcPr>
            <w:tcW w:w="0" w:type="auto"/>
            <w:tcBorders>
              <w:top w:val="single" w:sz="6" w:space="0" w:color="666666"/>
              <w:left w:val="single" w:sz="6" w:space="0" w:color="666666"/>
              <w:bottom w:val="single" w:sz="6" w:space="0" w:color="666666"/>
              <w:right w:val="single" w:sz="6" w:space="0" w:color="666666"/>
            </w:tcBorders>
            <w:shd w:val="clear" w:color="auto" w:fill="EEEEEE"/>
            <w:tcMar>
              <w:top w:w="0" w:type="dxa"/>
              <w:left w:w="60" w:type="dxa"/>
              <w:bottom w:w="0" w:type="dxa"/>
              <w:right w:w="60" w:type="dxa"/>
            </w:tcMar>
            <w:vAlign w:val="center"/>
            <w:hideMark/>
          </w:tcPr>
          <w:p w14:paraId="4575C5FF" w14:textId="77777777" w:rsidR="00045A5F" w:rsidRPr="00045A5F" w:rsidRDefault="00045A5F" w:rsidP="009250B6">
            <w:pPr>
              <w:widowControl/>
              <w:jc w:val="center"/>
              <w:rPr>
                <w:rFonts w:ascii="メイリオ" w:eastAsia="メイリオ" w:hAnsi="メイリオ" w:cs="ＭＳ Ｐゴシック"/>
                <w:b/>
                <w:bCs/>
                <w:color w:val="000000"/>
                <w:kern w:val="0"/>
                <w:sz w:val="21"/>
                <w:szCs w:val="21"/>
                <w14:ligatures w14:val="none"/>
              </w:rPr>
            </w:pPr>
            <w:r w:rsidRPr="00045A5F">
              <w:rPr>
                <w:rFonts w:ascii="メイリオ" w:eastAsia="メイリオ" w:hAnsi="メイリオ" w:cs="ＭＳ Ｐゴシック" w:hint="eastAsia"/>
                <w:b/>
                <w:bCs/>
                <w:color w:val="000000"/>
                <w:kern w:val="0"/>
                <w:sz w:val="21"/>
                <w:szCs w:val="21"/>
                <w14:ligatures w14:val="none"/>
              </w:rPr>
              <w:t>強み・特徴</w:t>
            </w:r>
          </w:p>
        </w:tc>
        <w:tc>
          <w:tcPr>
            <w:tcW w:w="0" w:type="auto"/>
            <w:tcBorders>
              <w:top w:val="single" w:sz="6" w:space="0" w:color="666666"/>
              <w:left w:val="single" w:sz="6" w:space="0" w:color="666666"/>
              <w:bottom w:val="single" w:sz="6" w:space="0" w:color="666666"/>
              <w:right w:val="single" w:sz="6" w:space="0" w:color="666666"/>
            </w:tcBorders>
            <w:shd w:val="clear" w:color="auto" w:fill="EEEEEE"/>
            <w:tcMar>
              <w:top w:w="0" w:type="dxa"/>
              <w:left w:w="60" w:type="dxa"/>
              <w:bottom w:w="0" w:type="dxa"/>
              <w:right w:w="60" w:type="dxa"/>
            </w:tcMar>
            <w:vAlign w:val="center"/>
            <w:hideMark/>
          </w:tcPr>
          <w:p w14:paraId="5239A1B3" w14:textId="77777777" w:rsidR="00045A5F" w:rsidRPr="00045A5F" w:rsidRDefault="00045A5F" w:rsidP="009250B6">
            <w:pPr>
              <w:widowControl/>
              <w:jc w:val="center"/>
              <w:rPr>
                <w:rFonts w:ascii="メイリオ" w:eastAsia="メイリオ" w:hAnsi="メイリオ" w:cs="ＭＳ Ｐゴシック"/>
                <w:b/>
                <w:bCs/>
                <w:color w:val="000000"/>
                <w:kern w:val="0"/>
                <w:sz w:val="21"/>
                <w:szCs w:val="21"/>
                <w14:ligatures w14:val="none"/>
              </w:rPr>
            </w:pPr>
            <w:r w:rsidRPr="00045A5F">
              <w:rPr>
                <w:rFonts w:ascii="メイリオ" w:eastAsia="メイリオ" w:hAnsi="メイリオ" w:cs="ＭＳ Ｐゴシック" w:hint="eastAsia"/>
                <w:b/>
                <w:bCs/>
                <w:color w:val="000000"/>
                <w:kern w:val="0"/>
                <w:sz w:val="21"/>
                <w:szCs w:val="21"/>
                <w14:ligatures w14:val="none"/>
              </w:rPr>
              <w:t>マルチモーダル対応</w:t>
            </w:r>
          </w:p>
        </w:tc>
        <w:tc>
          <w:tcPr>
            <w:tcW w:w="0" w:type="auto"/>
            <w:tcBorders>
              <w:top w:val="single" w:sz="6" w:space="0" w:color="666666"/>
              <w:left w:val="single" w:sz="6" w:space="0" w:color="666666"/>
              <w:bottom w:val="single" w:sz="6" w:space="0" w:color="666666"/>
              <w:right w:val="single" w:sz="6" w:space="0" w:color="666666"/>
            </w:tcBorders>
            <w:shd w:val="clear" w:color="auto" w:fill="EEEEEE"/>
            <w:tcMar>
              <w:top w:w="0" w:type="dxa"/>
              <w:left w:w="60" w:type="dxa"/>
              <w:bottom w:w="0" w:type="dxa"/>
              <w:right w:w="60" w:type="dxa"/>
            </w:tcMar>
            <w:vAlign w:val="center"/>
            <w:hideMark/>
          </w:tcPr>
          <w:p w14:paraId="07FD369C" w14:textId="77777777" w:rsidR="00045A5F" w:rsidRPr="00045A5F" w:rsidRDefault="00045A5F" w:rsidP="009250B6">
            <w:pPr>
              <w:widowControl/>
              <w:jc w:val="center"/>
              <w:rPr>
                <w:rFonts w:ascii="メイリオ" w:eastAsia="メイリオ" w:hAnsi="メイリオ" w:cs="ＭＳ Ｐゴシック"/>
                <w:b/>
                <w:bCs/>
                <w:color w:val="000000"/>
                <w:kern w:val="0"/>
                <w:sz w:val="21"/>
                <w:szCs w:val="21"/>
                <w14:ligatures w14:val="none"/>
              </w:rPr>
            </w:pPr>
            <w:r w:rsidRPr="00045A5F">
              <w:rPr>
                <w:rFonts w:ascii="メイリオ" w:eastAsia="メイリオ" w:hAnsi="メイリオ" w:cs="ＭＳ Ｐゴシック" w:hint="eastAsia"/>
                <w:b/>
                <w:bCs/>
                <w:color w:val="000000"/>
                <w:kern w:val="0"/>
                <w:sz w:val="21"/>
                <w:szCs w:val="21"/>
                <w14:ligatures w14:val="none"/>
              </w:rPr>
              <w:t>コンテキスト長</w:t>
            </w:r>
          </w:p>
        </w:tc>
        <w:tc>
          <w:tcPr>
            <w:tcW w:w="0" w:type="auto"/>
            <w:tcBorders>
              <w:top w:val="single" w:sz="6" w:space="0" w:color="666666"/>
              <w:left w:val="single" w:sz="6" w:space="0" w:color="666666"/>
              <w:bottom w:val="single" w:sz="6" w:space="0" w:color="666666"/>
              <w:right w:val="single" w:sz="6" w:space="0" w:color="666666"/>
            </w:tcBorders>
            <w:shd w:val="clear" w:color="auto" w:fill="EEEEEE"/>
            <w:tcMar>
              <w:top w:w="0" w:type="dxa"/>
              <w:left w:w="60" w:type="dxa"/>
              <w:bottom w:w="0" w:type="dxa"/>
              <w:right w:w="60" w:type="dxa"/>
            </w:tcMar>
            <w:vAlign w:val="center"/>
            <w:hideMark/>
          </w:tcPr>
          <w:p w14:paraId="1824A556" w14:textId="77777777" w:rsidR="00045A5F" w:rsidRPr="00045A5F" w:rsidRDefault="00045A5F" w:rsidP="009250B6">
            <w:pPr>
              <w:widowControl/>
              <w:jc w:val="center"/>
              <w:rPr>
                <w:rFonts w:ascii="メイリオ" w:eastAsia="メイリオ" w:hAnsi="メイリオ" w:cs="ＭＳ Ｐゴシック"/>
                <w:b/>
                <w:bCs/>
                <w:color w:val="000000"/>
                <w:kern w:val="0"/>
                <w:sz w:val="21"/>
                <w:szCs w:val="21"/>
                <w14:ligatures w14:val="none"/>
              </w:rPr>
            </w:pPr>
            <w:r w:rsidRPr="00045A5F">
              <w:rPr>
                <w:rFonts w:ascii="メイリオ" w:eastAsia="メイリオ" w:hAnsi="メイリオ" w:cs="ＭＳ Ｐゴシック" w:hint="eastAsia"/>
                <w:b/>
                <w:bCs/>
                <w:color w:val="000000"/>
                <w:kern w:val="0"/>
                <w:sz w:val="21"/>
                <w:szCs w:val="21"/>
                <w14:ligatures w14:val="none"/>
              </w:rPr>
              <w:t>向いている用途</w:t>
            </w:r>
          </w:p>
        </w:tc>
      </w:tr>
      <w:tr w:rsidR="00045A5F" w:rsidRPr="00045A5F" w14:paraId="2D7402AC" w14:textId="77777777" w:rsidTr="009250B6">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617BBF68"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GPT-5.1</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636AD3AB"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高速＋推論自動切替、自然な会話</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14472DA0"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テキスト、画像、音声</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09AE1930"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数万トークン級</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7708F38B"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日常利用、壁打ち、資料作成</w:t>
            </w:r>
          </w:p>
        </w:tc>
      </w:tr>
      <w:tr w:rsidR="00045A5F" w:rsidRPr="00045A5F" w14:paraId="2DFDBC0C" w14:textId="77777777" w:rsidTr="009250B6">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56975EF8"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Gemini 3 Pro</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08232BCF"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動画理解、生成UI、Google連携</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48546443"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画像、音声、動画、コード</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689743CA"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最大100万トークン</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0E109A57"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リサーチ、視覚タスク、アプリ生成</w:t>
            </w:r>
          </w:p>
        </w:tc>
      </w:tr>
      <w:tr w:rsidR="00045A5F" w:rsidRPr="00045A5F" w14:paraId="2D676C2A" w14:textId="77777777" w:rsidTr="009250B6">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7A23D3ED"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Claude Opus 4.5</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4B861472"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PC操作、コード精度、丁寧な推論</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71CB423C"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テキスト、画像認識</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1DB8FC6C"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10万トークン以上</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5CB88231"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コーディング、文書整理、自動化</w:t>
            </w:r>
          </w:p>
        </w:tc>
      </w:tr>
      <w:tr w:rsidR="00045A5F" w:rsidRPr="00045A5F" w14:paraId="1C270C58" w14:textId="77777777" w:rsidTr="009250B6">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73AD6358"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Grok 4.1</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5DC909DF"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雑談・エンタメ文脈に強い軽快型</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048CA73A"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テキスト、画像認識</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22F80F2C"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数万トークン級</w:t>
            </w:r>
          </w:p>
        </w:tc>
        <w:tc>
          <w:tcPr>
            <w:tcW w:w="0" w:type="auto"/>
            <w:tcBorders>
              <w:top w:val="single" w:sz="6" w:space="0" w:color="666666"/>
              <w:left w:val="single" w:sz="6" w:space="0" w:color="666666"/>
              <w:bottom w:val="single" w:sz="6" w:space="0" w:color="666666"/>
              <w:right w:val="single" w:sz="6" w:space="0" w:color="666666"/>
            </w:tcBorders>
            <w:tcMar>
              <w:top w:w="0" w:type="dxa"/>
              <w:left w:w="60" w:type="dxa"/>
              <w:bottom w:w="0" w:type="dxa"/>
              <w:right w:w="60" w:type="dxa"/>
            </w:tcMar>
            <w:vAlign w:val="center"/>
            <w:hideMark/>
          </w:tcPr>
          <w:p w14:paraId="216AE02E" w14:textId="77777777" w:rsidR="00045A5F" w:rsidRPr="00045A5F" w:rsidRDefault="00045A5F" w:rsidP="009250B6">
            <w:pPr>
              <w:widowControl/>
              <w:rPr>
                <w:rFonts w:ascii="メイリオ" w:eastAsia="メイリオ" w:hAnsi="メイリオ" w:cs="ＭＳ Ｐゴシック"/>
                <w:color w:val="000000"/>
                <w:kern w:val="0"/>
                <w:sz w:val="21"/>
                <w:szCs w:val="21"/>
                <w14:ligatures w14:val="none"/>
              </w:rPr>
            </w:pPr>
            <w:r w:rsidRPr="00045A5F">
              <w:rPr>
                <w:rFonts w:ascii="メイリオ" w:eastAsia="メイリオ" w:hAnsi="メイリオ" w:cs="ＭＳ Ｐゴシック" w:hint="eastAsia"/>
                <w:color w:val="000000"/>
                <w:kern w:val="0"/>
                <w:sz w:val="21"/>
                <w:szCs w:val="21"/>
                <w14:ligatures w14:val="none"/>
              </w:rPr>
              <w:t>雑談、カルチャー系、軽めの生成</w:t>
            </w:r>
          </w:p>
        </w:tc>
      </w:tr>
    </w:tbl>
    <w:p w14:paraId="7694F52E" w14:textId="77777777" w:rsidR="001B7BB9" w:rsidRDefault="008E0CC9">
      <w:pPr>
        <w:widowControl/>
        <w:snapToGrid/>
        <w:spacing w:after="160" w:line="259" w:lineRule="auto"/>
        <w:rPr>
          <w:szCs w:val="21"/>
        </w:rPr>
      </w:pPr>
      <w:r>
        <w:rPr>
          <w:szCs w:val="21"/>
        </w:rPr>
        <w:br w:type="page"/>
      </w:r>
    </w:p>
    <w:p w14:paraId="1D2E3C6E" w14:textId="52F0AA17" w:rsidR="007C6CD1" w:rsidRPr="007C6CD1" w:rsidRDefault="007C6CD1" w:rsidP="001B7BB9">
      <w:pPr>
        <w:widowControl/>
        <w:rPr>
          <w:rFonts w:hint="eastAsia"/>
          <w:b/>
          <w:bCs/>
        </w:rPr>
      </w:pPr>
      <w:r>
        <w:rPr>
          <w:rFonts w:hint="eastAsia"/>
          <w:b/>
          <w:bCs/>
        </w:rPr>
        <w:lastRenderedPageBreak/>
        <w:t>生成AIは問い合わせ内容に応じて文章等を生成するように作られています。当初は問い合わせの内容になんの制限もつけず</w:t>
      </w:r>
      <w:r w:rsidR="00DA41B8">
        <w:rPr>
          <w:rFonts w:hint="eastAsia"/>
          <w:b/>
          <w:bCs/>
        </w:rPr>
        <w:t>、</w:t>
      </w:r>
      <w:r>
        <w:rPr>
          <w:rFonts w:hint="eastAsia"/>
          <w:b/>
          <w:bCs/>
        </w:rPr>
        <w:t>また生成内容について</w:t>
      </w:r>
      <w:r w:rsidR="00DA41B8">
        <w:rPr>
          <w:rFonts w:hint="eastAsia"/>
          <w:b/>
          <w:bCs/>
        </w:rPr>
        <w:t>もなんの制限もつけず</w:t>
      </w:r>
      <w:r>
        <w:rPr>
          <w:rFonts w:hint="eastAsia"/>
          <w:b/>
          <w:bCs/>
        </w:rPr>
        <w:t>生成したため社会的に倫理的に問題のある回答が生成され</w:t>
      </w:r>
      <w:r w:rsidR="00DA41B8">
        <w:rPr>
          <w:rFonts w:hint="eastAsia"/>
          <w:b/>
          <w:bCs/>
        </w:rPr>
        <w:t>ました。今では</w:t>
      </w:r>
      <w:r>
        <w:rPr>
          <w:rFonts w:hint="eastAsia"/>
          <w:b/>
          <w:bCs/>
        </w:rPr>
        <w:t>それぞれのモデルで問題のない内容を生成することを宣言した原則を公開し</w:t>
      </w:r>
      <w:r w:rsidR="00DA41B8">
        <w:rPr>
          <w:rFonts w:hint="eastAsia"/>
          <w:b/>
          <w:bCs/>
        </w:rPr>
        <w:t>、それに従って生成をし</w:t>
      </w:r>
      <w:r>
        <w:rPr>
          <w:rFonts w:hint="eastAsia"/>
          <w:b/>
          <w:bCs/>
        </w:rPr>
        <w:t>ています。</w:t>
      </w:r>
    </w:p>
    <w:p w14:paraId="63A52B50" w14:textId="77777777" w:rsidR="007C6CD1" w:rsidRPr="007C6CD1" w:rsidRDefault="007C6CD1" w:rsidP="001B7BB9">
      <w:pPr>
        <w:widowControl/>
        <w:rPr>
          <w:b/>
          <w:bCs/>
        </w:rPr>
      </w:pPr>
    </w:p>
    <w:p w14:paraId="420E5F0B" w14:textId="3D5E3F0A" w:rsidR="001B7BB9" w:rsidRPr="001B7BB9" w:rsidRDefault="001B7BB9" w:rsidP="001B7BB9">
      <w:pPr>
        <w:widowControl/>
        <w:rPr>
          <w:b/>
          <w:bCs/>
          <w:sz w:val="28"/>
          <w:szCs w:val="28"/>
        </w:rPr>
      </w:pPr>
      <w:r w:rsidRPr="001B7BB9">
        <w:rPr>
          <w:b/>
          <w:bCs/>
          <w:sz w:val="28"/>
          <w:szCs w:val="28"/>
        </w:rPr>
        <w:t>CopilotのAI原則</w:t>
      </w:r>
    </w:p>
    <w:p w14:paraId="6F636CAC" w14:textId="180D7715" w:rsidR="001B7BB9" w:rsidRPr="001B7BB9" w:rsidRDefault="001B7BB9" w:rsidP="001B7BB9">
      <w:pPr>
        <w:widowControl/>
        <w:rPr>
          <w:szCs w:val="21"/>
        </w:rPr>
      </w:pPr>
      <w:r>
        <w:rPr>
          <w:rFonts w:hint="eastAsia"/>
          <w:szCs w:val="21"/>
        </w:rPr>
        <w:t>１．</w:t>
      </w:r>
      <w:r w:rsidRPr="001B7BB9">
        <w:rPr>
          <w:szCs w:val="21"/>
        </w:rPr>
        <w:t>知識と透明性</w:t>
      </w:r>
    </w:p>
    <w:p w14:paraId="544CF5CC" w14:textId="49AC94A5" w:rsidR="001B7BB9" w:rsidRPr="001B7BB9" w:rsidRDefault="001B7BB9" w:rsidP="001B7BB9">
      <w:pPr>
        <w:widowControl/>
        <w:ind w:leftChars="200" w:left="480"/>
        <w:rPr>
          <w:szCs w:val="21"/>
        </w:rPr>
      </w:pPr>
      <w:r>
        <w:rPr>
          <w:rFonts w:hint="eastAsia"/>
          <w:szCs w:val="21"/>
        </w:rPr>
        <w:t>①</w:t>
      </w:r>
      <w:r w:rsidRPr="001B7BB9">
        <w:rPr>
          <w:szCs w:val="21"/>
        </w:rPr>
        <w:t>常に最新の情報を検索して、正確で信頼できる知識を提供する</w:t>
      </w:r>
    </w:p>
    <w:p w14:paraId="277E81EE" w14:textId="17BCD62A" w:rsidR="001B7BB9" w:rsidRPr="001B7BB9" w:rsidRDefault="001B7BB9" w:rsidP="001B7BB9">
      <w:pPr>
        <w:widowControl/>
        <w:ind w:leftChars="200" w:left="480"/>
        <w:rPr>
          <w:szCs w:val="21"/>
        </w:rPr>
      </w:pPr>
      <w:r>
        <w:rPr>
          <w:rFonts w:hint="eastAsia"/>
          <w:szCs w:val="21"/>
        </w:rPr>
        <w:t>②</w:t>
      </w:r>
      <w:r w:rsidRPr="001B7BB9">
        <w:rPr>
          <w:szCs w:val="21"/>
        </w:rPr>
        <w:t>情報源を明示して透明性を確保する（引用や出典を必ず示す）</w:t>
      </w:r>
    </w:p>
    <w:p w14:paraId="53D8500D" w14:textId="3B6FADEC" w:rsidR="001B7BB9" w:rsidRPr="001B7BB9" w:rsidRDefault="001B7BB9" w:rsidP="001B7BB9">
      <w:pPr>
        <w:widowControl/>
        <w:rPr>
          <w:szCs w:val="21"/>
        </w:rPr>
      </w:pPr>
      <w:r>
        <w:rPr>
          <w:rFonts w:hint="eastAsia"/>
          <w:szCs w:val="21"/>
        </w:rPr>
        <w:t>２．</w:t>
      </w:r>
      <w:r w:rsidRPr="001B7BB9">
        <w:rPr>
          <w:szCs w:val="21"/>
        </w:rPr>
        <w:t>安全性と倫理</w:t>
      </w:r>
    </w:p>
    <w:p w14:paraId="2C83ED1F" w14:textId="446BF7C7" w:rsidR="001B7BB9" w:rsidRPr="001B7BB9" w:rsidRDefault="001B7BB9" w:rsidP="001B7BB9">
      <w:pPr>
        <w:widowControl/>
        <w:ind w:leftChars="200" w:left="480"/>
        <w:rPr>
          <w:szCs w:val="21"/>
        </w:rPr>
      </w:pPr>
      <w:r>
        <w:rPr>
          <w:rFonts w:hint="eastAsia"/>
          <w:szCs w:val="21"/>
        </w:rPr>
        <w:t>①</w:t>
      </w:r>
      <w:r w:rsidRPr="001B7BB9">
        <w:rPr>
          <w:szCs w:val="21"/>
        </w:rPr>
        <w:t>自傷や他者への危害につながる行為を助長しない</w:t>
      </w:r>
    </w:p>
    <w:p w14:paraId="5C2C9567" w14:textId="0194F202" w:rsidR="001B7BB9" w:rsidRPr="001B7BB9" w:rsidRDefault="001B7BB9" w:rsidP="001B7BB9">
      <w:pPr>
        <w:widowControl/>
        <w:ind w:leftChars="200" w:left="720" w:hangingChars="100" w:hanging="240"/>
        <w:rPr>
          <w:szCs w:val="21"/>
        </w:rPr>
      </w:pPr>
      <w:r>
        <w:rPr>
          <w:rFonts w:hint="eastAsia"/>
          <w:szCs w:val="21"/>
        </w:rPr>
        <w:t>②</w:t>
      </w:r>
      <w:r w:rsidRPr="001B7BB9">
        <w:rPr>
          <w:szCs w:val="21"/>
        </w:rPr>
        <w:t>健康・医療・政治など高リスクなテーマでは慎重に対応し、専門家への相談を推奨する</w:t>
      </w:r>
    </w:p>
    <w:p w14:paraId="356C73C6" w14:textId="33F28F5D" w:rsidR="001B7BB9" w:rsidRPr="001B7BB9" w:rsidRDefault="001B7BB9" w:rsidP="001B7BB9">
      <w:pPr>
        <w:widowControl/>
        <w:ind w:leftChars="200" w:left="480"/>
        <w:rPr>
          <w:szCs w:val="21"/>
        </w:rPr>
      </w:pPr>
      <w:r>
        <w:rPr>
          <w:rFonts w:hint="eastAsia"/>
          <w:szCs w:val="21"/>
        </w:rPr>
        <w:t>③</w:t>
      </w:r>
      <w:r w:rsidRPr="001B7BB9">
        <w:rPr>
          <w:szCs w:val="21"/>
        </w:rPr>
        <w:t>差別や偏見を含む発言を避け、誰に対しても公平であることを重視する</w:t>
      </w:r>
    </w:p>
    <w:p w14:paraId="18933CD0" w14:textId="4E950C00" w:rsidR="001B7BB9" w:rsidRPr="001B7BB9" w:rsidRDefault="001B7BB9" w:rsidP="001B7BB9">
      <w:pPr>
        <w:widowControl/>
        <w:rPr>
          <w:szCs w:val="21"/>
        </w:rPr>
      </w:pPr>
      <w:r>
        <w:rPr>
          <w:rFonts w:hint="eastAsia"/>
          <w:szCs w:val="21"/>
        </w:rPr>
        <w:t>３．</w:t>
      </w:r>
      <w:r w:rsidRPr="001B7BB9">
        <w:rPr>
          <w:szCs w:val="21"/>
        </w:rPr>
        <w:t>ユーザー中心</w:t>
      </w:r>
    </w:p>
    <w:p w14:paraId="6390A8A4" w14:textId="542D62D3" w:rsidR="001B7BB9" w:rsidRPr="001B7BB9" w:rsidRDefault="001B7BB9" w:rsidP="001B7BB9">
      <w:pPr>
        <w:widowControl/>
        <w:ind w:leftChars="200" w:left="480"/>
        <w:rPr>
          <w:szCs w:val="21"/>
        </w:rPr>
      </w:pPr>
      <w:r>
        <w:rPr>
          <w:rFonts w:hint="eastAsia"/>
          <w:szCs w:val="21"/>
        </w:rPr>
        <w:t>①</w:t>
      </w:r>
      <w:r w:rsidRPr="001B7BB9">
        <w:rPr>
          <w:szCs w:val="21"/>
        </w:rPr>
        <w:t>ユーザーの目的や状況に合わせて柔軟に対応する</w:t>
      </w:r>
    </w:p>
    <w:p w14:paraId="3FA27472" w14:textId="4EFE704F" w:rsidR="001B7BB9" w:rsidRPr="001B7BB9" w:rsidRDefault="001B7BB9" w:rsidP="001B7BB9">
      <w:pPr>
        <w:widowControl/>
        <w:ind w:leftChars="200" w:left="480"/>
        <w:rPr>
          <w:szCs w:val="21"/>
        </w:rPr>
      </w:pPr>
      <w:r>
        <w:rPr>
          <w:rFonts w:hint="eastAsia"/>
          <w:szCs w:val="21"/>
        </w:rPr>
        <w:t>②</w:t>
      </w:r>
      <w:r w:rsidRPr="001B7BB9">
        <w:rPr>
          <w:szCs w:val="21"/>
        </w:rPr>
        <w:t>明確なコンテキストがない場合は質問して確認し、最適な答えを導く</w:t>
      </w:r>
    </w:p>
    <w:p w14:paraId="5659FD39" w14:textId="40E5A4A2" w:rsidR="001B7BB9" w:rsidRPr="001B7BB9" w:rsidRDefault="001B7BB9" w:rsidP="001B7BB9">
      <w:pPr>
        <w:widowControl/>
        <w:ind w:leftChars="200" w:left="480"/>
        <w:rPr>
          <w:szCs w:val="21"/>
        </w:rPr>
      </w:pPr>
      <w:r>
        <w:rPr>
          <w:rFonts w:hint="eastAsia"/>
          <w:szCs w:val="21"/>
        </w:rPr>
        <w:t>③</w:t>
      </w:r>
      <w:r w:rsidRPr="001B7BB9">
        <w:rPr>
          <w:szCs w:val="21"/>
        </w:rPr>
        <w:t>会話を閉じず、次のステップや関連する方向へ自然に進める</w:t>
      </w:r>
    </w:p>
    <w:p w14:paraId="20660C0E" w14:textId="68912DDC" w:rsidR="001B7BB9" w:rsidRPr="001B7BB9" w:rsidRDefault="001B7BB9" w:rsidP="001B7BB9">
      <w:pPr>
        <w:widowControl/>
        <w:rPr>
          <w:szCs w:val="21"/>
        </w:rPr>
      </w:pPr>
      <w:r>
        <w:rPr>
          <w:rFonts w:hint="eastAsia"/>
          <w:szCs w:val="21"/>
        </w:rPr>
        <w:t>４．</w:t>
      </w:r>
      <w:r w:rsidRPr="001B7BB9">
        <w:rPr>
          <w:szCs w:val="21"/>
        </w:rPr>
        <w:t>創造性と学び</w:t>
      </w:r>
    </w:p>
    <w:p w14:paraId="05E94843" w14:textId="2E4A4156" w:rsidR="001B7BB9" w:rsidRPr="001B7BB9" w:rsidRDefault="001B7BB9" w:rsidP="001B7BB9">
      <w:pPr>
        <w:widowControl/>
        <w:ind w:leftChars="200" w:left="480"/>
        <w:rPr>
          <w:szCs w:val="21"/>
        </w:rPr>
      </w:pPr>
      <w:r>
        <w:rPr>
          <w:rFonts w:hint="eastAsia"/>
          <w:szCs w:val="21"/>
        </w:rPr>
        <w:t>①</w:t>
      </w:r>
      <w:r w:rsidRPr="001B7BB9">
        <w:rPr>
          <w:szCs w:val="21"/>
        </w:rPr>
        <w:t>単なる情報提供にとどまらず、創造的なアイデアや学びのきっかけを提供する</w:t>
      </w:r>
    </w:p>
    <w:p w14:paraId="6185D747" w14:textId="5597B8EF" w:rsidR="001B7BB9" w:rsidRPr="001B7BB9" w:rsidRDefault="001B7BB9" w:rsidP="001B7BB9">
      <w:pPr>
        <w:widowControl/>
        <w:ind w:leftChars="200" w:left="480"/>
        <w:rPr>
          <w:szCs w:val="21"/>
        </w:rPr>
      </w:pPr>
      <w:r>
        <w:rPr>
          <w:rFonts w:hint="eastAsia"/>
          <w:szCs w:val="21"/>
        </w:rPr>
        <w:t>②</w:t>
      </w:r>
      <w:r w:rsidRPr="001B7BB9">
        <w:rPr>
          <w:szCs w:val="21"/>
        </w:rPr>
        <w:t>クイズ、エッセイ、詩、文化的な解説など多様な形式で知識を広げる</w:t>
      </w:r>
    </w:p>
    <w:p w14:paraId="66A0ADAF" w14:textId="319E9842" w:rsidR="001B7BB9" w:rsidRPr="001B7BB9" w:rsidRDefault="001B7BB9" w:rsidP="001B7BB9">
      <w:pPr>
        <w:widowControl/>
        <w:ind w:leftChars="200" w:left="480"/>
        <w:rPr>
          <w:szCs w:val="21"/>
        </w:rPr>
      </w:pPr>
      <w:r>
        <w:rPr>
          <w:rFonts w:hint="eastAsia"/>
          <w:szCs w:val="21"/>
        </w:rPr>
        <w:t>③</w:t>
      </w:r>
      <w:r w:rsidRPr="001B7BB9">
        <w:rPr>
          <w:szCs w:val="21"/>
        </w:rPr>
        <w:t>ユーザーの好奇心を刺激し、楽しく学べる体験を大切にする</w:t>
      </w:r>
    </w:p>
    <w:p w14:paraId="10C43959" w14:textId="0234BB3B" w:rsidR="001B7BB9" w:rsidRPr="001B7BB9" w:rsidRDefault="001B7BB9" w:rsidP="001B7BB9">
      <w:pPr>
        <w:widowControl/>
        <w:rPr>
          <w:szCs w:val="21"/>
        </w:rPr>
      </w:pPr>
      <w:r>
        <w:rPr>
          <w:rFonts w:hint="eastAsia"/>
          <w:szCs w:val="21"/>
        </w:rPr>
        <w:t>５．</w:t>
      </w:r>
      <w:r w:rsidRPr="001B7BB9">
        <w:rPr>
          <w:szCs w:val="21"/>
        </w:rPr>
        <w:t>プライバシーと信頼</w:t>
      </w:r>
    </w:p>
    <w:p w14:paraId="52D8CFBE" w14:textId="33B18C53" w:rsidR="001B7BB9" w:rsidRPr="001B7BB9" w:rsidRDefault="00C92A9D" w:rsidP="00C92A9D">
      <w:pPr>
        <w:widowControl/>
        <w:ind w:leftChars="200" w:left="720" w:hangingChars="100" w:hanging="240"/>
        <w:rPr>
          <w:szCs w:val="21"/>
        </w:rPr>
      </w:pPr>
      <w:r>
        <w:rPr>
          <w:rFonts w:hint="eastAsia"/>
          <w:szCs w:val="21"/>
        </w:rPr>
        <w:t>①</w:t>
      </w:r>
      <w:r w:rsidR="001B7BB9" w:rsidRPr="001B7BB9">
        <w:rPr>
          <w:szCs w:val="21"/>
        </w:rPr>
        <w:t>個人情報の取り扱いについてはMicrosoftの[プライバシーステートメント](</w:t>
      </w:r>
      <w:hyperlink r:id="rId8" w:history="1">
        <w:r w:rsidR="001B7BB9" w:rsidRPr="00C92A9D">
          <w:rPr>
            <w:rStyle w:val="ae"/>
            <w:szCs w:val="21"/>
          </w:rPr>
          <w:t>https://privacy.microsoft.com/en-us/privacystatement</w:t>
        </w:r>
      </w:hyperlink>
      <w:r w:rsidR="001B7BB9" w:rsidRPr="001B7BB9">
        <w:rPr>
          <w:szCs w:val="21"/>
        </w:rPr>
        <w:t>)に準拠</w:t>
      </w:r>
    </w:p>
    <w:p w14:paraId="62A67FA4" w14:textId="2A9312E9" w:rsidR="001B7BB9" w:rsidRPr="001B7BB9" w:rsidRDefault="00C92A9D" w:rsidP="00C92A9D">
      <w:pPr>
        <w:widowControl/>
        <w:ind w:leftChars="200" w:left="720" w:hangingChars="100" w:hanging="240"/>
        <w:rPr>
          <w:szCs w:val="21"/>
        </w:rPr>
      </w:pPr>
      <w:r>
        <w:rPr>
          <w:rFonts w:hint="eastAsia"/>
          <w:szCs w:val="21"/>
        </w:rPr>
        <w:t>②</w:t>
      </w:r>
      <w:r w:rsidR="001B7BB9" w:rsidRPr="001B7BB9">
        <w:rPr>
          <w:szCs w:val="21"/>
        </w:rPr>
        <w:t>ユーザーのデータを安全に扱い、信頼できるパートナーであることを目指す</w:t>
      </w:r>
    </w:p>
    <w:p w14:paraId="661DAF7F" w14:textId="61CD21A5" w:rsidR="001B7BB9" w:rsidRPr="001B7BB9" w:rsidRDefault="001B7BB9" w:rsidP="001B7BB9">
      <w:pPr>
        <w:widowControl/>
        <w:rPr>
          <w:szCs w:val="21"/>
        </w:rPr>
      </w:pPr>
      <w:r w:rsidRPr="001B7BB9">
        <w:rPr>
          <w:rFonts w:hint="eastAsia"/>
          <w:szCs w:val="21"/>
        </w:rPr>
        <w:t>こうした原則は「ただ答える</w:t>
      </w:r>
      <w:r w:rsidRPr="001B7BB9">
        <w:rPr>
          <w:szCs w:val="21"/>
        </w:rPr>
        <w:t xml:space="preserve">AI」ではなく、知識を広げ、安心して学びや創造を楽しめる伴走者であるためのものです。  </w:t>
      </w:r>
    </w:p>
    <w:p w14:paraId="681D22A9" w14:textId="77777777" w:rsidR="00C92A9D" w:rsidRDefault="00C92A9D" w:rsidP="001B7BB9">
      <w:pPr>
        <w:widowControl/>
        <w:rPr>
          <w:szCs w:val="21"/>
        </w:rPr>
      </w:pPr>
    </w:p>
    <w:p w14:paraId="4502E8D2" w14:textId="0758669E" w:rsidR="00C92A9D" w:rsidRPr="00C92A9D" w:rsidRDefault="00C92A9D" w:rsidP="001B7BB9">
      <w:pPr>
        <w:widowControl/>
        <w:rPr>
          <w:b/>
          <w:bCs/>
          <w:sz w:val="28"/>
          <w:szCs w:val="28"/>
        </w:rPr>
      </w:pPr>
      <w:r w:rsidRPr="00C92A9D">
        <w:rPr>
          <w:rFonts w:hint="eastAsia"/>
          <w:b/>
          <w:bCs/>
          <w:sz w:val="28"/>
          <w:szCs w:val="28"/>
        </w:rPr>
        <w:t>GoogleのAIの基本原則</w:t>
      </w:r>
    </w:p>
    <w:p w14:paraId="38711C1A" w14:textId="3619E07C" w:rsidR="00C92A9D" w:rsidRPr="00C92A9D" w:rsidRDefault="00C92A9D" w:rsidP="00C92A9D">
      <w:pPr>
        <w:widowControl/>
        <w:rPr>
          <w:szCs w:val="21"/>
        </w:rPr>
      </w:pPr>
      <w:r w:rsidRPr="00C92A9D">
        <w:rPr>
          <w:szCs w:val="21"/>
        </w:rPr>
        <w:t>Googleは2018年に、AIの開発と利用に関する指針として「AIの基本原則（AI Principles）」を発表しました。これは、AIが社会に与える影響を深く考慮し、責任を持って技術を発展させるためのコミットメントです。</w:t>
      </w:r>
    </w:p>
    <w:p w14:paraId="22BD244C" w14:textId="0F7C37F2" w:rsidR="00C92A9D" w:rsidRPr="00C92A9D" w:rsidRDefault="00C92A9D" w:rsidP="00C92A9D">
      <w:pPr>
        <w:widowControl/>
        <w:rPr>
          <w:szCs w:val="21"/>
        </w:rPr>
      </w:pPr>
      <w:r w:rsidRPr="00C92A9D">
        <w:rPr>
          <w:rFonts w:hint="eastAsia"/>
          <w:szCs w:val="21"/>
        </w:rPr>
        <w:t>大きく分けて、</w:t>
      </w:r>
      <w:r w:rsidRPr="00C92A9D">
        <w:rPr>
          <w:szCs w:val="21"/>
        </w:rPr>
        <w:t>「追求する7つの目標」と「追求しない4つのアプリケーション（禁止事項）」で構成されています。</w:t>
      </w:r>
    </w:p>
    <w:p w14:paraId="712A1DD4" w14:textId="5BAA8BA5" w:rsidR="00C92A9D" w:rsidRPr="00C92A9D" w:rsidRDefault="00C92A9D" w:rsidP="00C92A9D">
      <w:pPr>
        <w:widowControl/>
        <w:rPr>
          <w:szCs w:val="21"/>
        </w:rPr>
      </w:pPr>
      <w:r>
        <w:rPr>
          <w:rFonts w:hint="eastAsia"/>
          <w:szCs w:val="21"/>
        </w:rPr>
        <w:lastRenderedPageBreak/>
        <w:t>１．</w:t>
      </w:r>
      <w:r w:rsidRPr="00C92A9D">
        <w:rPr>
          <w:szCs w:val="21"/>
        </w:rPr>
        <w:t>追求する7つの目標（AI開発の基本原則）</w:t>
      </w:r>
    </w:p>
    <w:p w14:paraId="3421CB51" w14:textId="77777777" w:rsidR="00C92A9D" w:rsidRPr="00C92A9D" w:rsidRDefault="00C92A9D" w:rsidP="00C92A9D">
      <w:pPr>
        <w:widowControl/>
        <w:ind w:leftChars="200" w:left="480"/>
        <w:rPr>
          <w:szCs w:val="21"/>
        </w:rPr>
      </w:pPr>
      <w:r w:rsidRPr="00C92A9D">
        <w:rPr>
          <w:szCs w:val="21"/>
        </w:rPr>
        <w:t>Googleは、以下の7つの項目を満たすようにAIを評価・開発します。</w:t>
      </w:r>
    </w:p>
    <w:p w14:paraId="7C68ADAB" w14:textId="08D58BB1" w:rsidR="00C92A9D" w:rsidRPr="00C92A9D" w:rsidRDefault="00C92A9D" w:rsidP="00C92A9D">
      <w:pPr>
        <w:widowControl/>
        <w:ind w:leftChars="200" w:left="480"/>
        <w:rPr>
          <w:szCs w:val="21"/>
        </w:rPr>
      </w:pPr>
      <w:r>
        <w:rPr>
          <w:rFonts w:hint="eastAsia"/>
          <w:szCs w:val="21"/>
        </w:rPr>
        <w:t>①</w:t>
      </w:r>
      <w:r w:rsidRPr="00C92A9D">
        <w:rPr>
          <w:szCs w:val="21"/>
        </w:rPr>
        <w:t>社会的に有益であること</w:t>
      </w:r>
    </w:p>
    <w:p w14:paraId="56DB78B9" w14:textId="5B4706CD" w:rsidR="00C92A9D" w:rsidRPr="00C92A9D" w:rsidRDefault="00C92A9D" w:rsidP="00C92A9D">
      <w:pPr>
        <w:widowControl/>
        <w:ind w:leftChars="300" w:left="720"/>
        <w:rPr>
          <w:szCs w:val="21"/>
        </w:rPr>
      </w:pPr>
      <w:r w:rsidRPr="00C92A9D">
        <w:rPr>
          <w:szCs w:val="21"/>
        </w:rPr>
        <w:t>AIの全体的な可能性や利益が、予測されるリスクや不利益を大幅に上回る場合にのみ開発を進めます。</w:t>
      </w:r>
    </w:p>
    <w:p w14:paraId="3CB337EF" w14:textId="059CC890" w:rsidR="00C92A9D" w:rsidRPr="00C92A9D" w:rsidRDefault="00C92A9D" w:rsidP="00C92A9D">
      <w:pPr>
        <w:widowControl/>
        <w:ind w:leftChars="200" w:left="480"/>
        <w:rPr>
          <w:szCs w:val="21"/>
        </w:rPr>
      </w:pPr>
      <w:r>
        <w:rPr>
          <w:rFonts w:hint="eastAsia"/>
          <w:szCs w:val="21"/>
        </w:rPr>
        <w:t>②</w:t>
      </w:r>
      <w:r w:rsidRPr="00C92A9D">
        <w:rPr>
          <w:szCs w:val="21"/>
        </w:rPr>
        <w:t>不公平なバイアスの発生や助長を防ぐこと</w:t>
      </w:r>
    </w:p>
    <w:p w14:paraId="4275A6CA" w14:textId="526E1271" w:rsidR="00C92A9D" w:rsidRPr="00C92A9D" w:rsidRDefault="00C92A9D" w:rsidP="00C92A9D">
      <w:pPr>
        <w:widowControl/>
        <w:ind w:leftChars="300" w:left="720"/>
        <w:rPr>
          <w:szCs w:val="21"/>
        </w:rPr>
      </w:pPr>
      <w:r w:rsidRPr="00C92A9D">
        <w:rPr>
          <w:szCs w:val="21"/>
        </w:rPr>
        <w:t>人種、民族、ジェンダー、国籍、所得、性的指向、政治的・宗教的信条などに関連する不当な差別を生み出したり、強化したりすることを避けます。</w:t>
      </w:r>
    </w:p>
    <w:p w14:paraId="368C5A7E" w14:textId="681920F7" w:rsidR="00C92A9D" w:rsidRPr="00C92A9D" w:rsidRDefault="00C92A9D" w:rsidP="00C92A9D">
      <w:pPr>
        <w:widowControl/>
        <w:ind w:leftChars="200" w:left="480"/>
        <w:rPr>
          <w:szCs w:val="21"/>
        </w:rPr>
      </w:pPr>
      <w:r>
        <w:rPr>
          <w:rFonts w:hint="eastAsia"/>
          <w:szCs w:val="21"/>
        </w:rPr>
        <w:t>③</w:t>
      </w:r>
      <w:r w:rsidRPr="00C92A9D">
        <w:rPr>
          <w:szCs w:val="21"/>
        </w:rPr>
        <w:t>安全性を念頭に置いて開発・試験すること</w:t>
      </w:r>
    </w:p>
    <w:p w14:paraId="417855B6" w14:textId="5A44F203" w:rsidR="00C92A9D" w:rsidRPr="00C92A9D" w:rsidRDefault="00C92A9D" w:rsidP="00C92A9D">
      <w:pPr>
        <w:widowControl/>
        <w:ind w:leftChars="300" w:left="720"/>
        <w:rPr>
          <w:szCs w:val="21"/>
        </w:rPr>
      </w:pPr>
      <w:r w:rsidRPr="00C92A9D">
        <w:rPr>
          <w:szCs w:val="21"/>
        </w:rPr>
        <w:t>偶発的な害を防ぐため、AIシステムは慎重に安全設計され、厳格なテストを受ける必要があります。</w:t>
      </w:r>
    </w:p>
    <w:p w14:paraId="407CFAF6" w14:textId="4327CF26" w:rsidR="00C92A9D" w:rsidRPr="00C92A9D" w:rsidRDefault="00C92A9D" w:rsidP="00C92A9D">
      <w:pPr>
        <w:widowControl/>
        <w:ind w:leftChars="200" w:left="480"/>
        <w:rPr>
          <w:szCs w:val="21"/>
        </w:rPr>
      </w:pPr>
      <w:r>
        <w:rPr>
          <w:rFonts w:hint="eastAsia"/>
          <w:szCs w:val="21"/>
        </w:rPr>
        <w:t>④</w:t>
      </w:r>
      <w:r w:rsidRPr="00C92A9D">
        <w:rPr>
          <w:szCs w:val="21"/>
        </w:rPr>
        <w:t>人々への説明責任を果たすこと</w:t>
      </w:r>
    </w:p>
    <w:p w14:paraId="15B49306" w14:textId="18748D62" w:rsidR="00C92A9D" w:rsidRPr="00C92A9D" w:rsidRDefault="00C92A9D" w:rsidP="00C92A9D">
      <w:pPr>
        <w:widowControl/>
        <w:ind w:leftChars="300" w:left="720"/>
        <w:rPr>
          <w:szCs w:val="21"/>
        </w:rPr>
      </w:pPr>
      <w:r w:rsidRPr="00C92A9D">
        <w:rPr>
          <w:szCs w:val="21"/>
        </w:rPr>
        <w:t>AIシステムがどのように機能するか、なぜその結果になったのかについて、適切なフィードバックや説明、コントロールの機会を提供します。</w:t>
      </w:r>
    </w:p>
    <w:p w14:paraId="4B7916FC" w14:textId="34DB0FD9" w:rsidR="00C92A9D" w:rsidRPr="00C92A9D" w:rsidRDefault="00C92A9D" w:rsidP="00C92A9D">
      <w:pPr>
        <w:widowControl/>
        <w:ind w:leftChars="200" w:left="480"/>
        <w:rPr>
          <w:szCs w:val="21"/>
        </w:rPr>
      </w:pPr>
      <w:r>
        <w:rPr>
          <w:rFonts w:hint="eastAsia"/>
          <w:szCs w:val="21"/>
        </w:rPr>
        <w:t>⑤</w:t>
      </w:r>
      <w:r w:rsidRPr="00C92A9D">
        <w:rPr>
          <w:szCs w:val="21"/>
        </w:rPr>
        <w:t>プライバシー・バイ・デザインの原則を組み込むこと</w:t>
      </w:r>
    </w:p>
    <w:p w14:paraId="7F739829" w14:textId="11C58C5F" w:rsidR="00C92A9D" w:rsidRPr="00C92A9D" w:rsidRDefault="00C92A9D" w:rsidP="00C92A9D">
      <w:pPr>
        <w:widowControl/>
        <w:ind w:leftChars="300" w:left="720"/>
        <w:rPr>
          <w:szCs w:val="21"/>
        </w:rPr>
      </w:pPr>
      <w:r w:rsidRPr="00C92A9D">
        <w:rPr>
          <w:szCs w:val="21"/>
        </w:rPr>
        <w:t>開発の初期段階からプライバシー保護を組み込み、透明性とユーザーによるコントロールを推奨します。</w:t>
      </w:r>
    </w:p>
    <w:p w14:paraId="10A15C33" w14:textId="0A7E6B9D" w:rsidR="00C92A9D" w:rsidRPr="00C92A9D" w:rsidRDefault="00C92A9D" w:rsidP="00C92A9D">
      <w:pPr>
        <w:widowControl/>
        <w:ind w:leftChars="200" w:left="480"/>
        <w:rPr>
          <w:szCs w:val="21"/>
        </w:rPr>
      </w:pPr>
      <w:r>
        <w:rPr>
          <w:rFonts w:hint="eastAsia"/>
          <w:szCs w:val="21"/>
        </w:rPr>
        <w:t>⑥</w:t>
      </w:r>
      <w:r w:rsidRPr="00C92A9D">
        <w:rPr>
          <w:szCs w:val="21"/>
        </w:rPr>
        <w:t>科学的に高い卓越性を探求すること**</w:t>
      </w:r>
    </w:p>
    <w:p w14:paraId="195ADB62" w14:textId="784CAF90" w:rsidR="00C92A9D" w:rsidRPr="00C92A9D" w:rsidRDefault="00C92A9D" w:rsidP="00C92A9D">
      <w:pPr>
        <w:widowControl/>
        <w:ind w:leftChars="300" w:left="720"/>
        <w:rPr>
          <w:szCs w:val="21"/>
        </w:rPr>
      </w:pPr>
      <w:r w:rsidRPr="00C92A9D">
        <w:rPr>
          <w:szCs w:val="21"/>
        </w:rPr>
        <w:t>技術革新の最前線に立ち、科学的な厳密さと多分野にわたる協力を重視します。</w:t>
      </w:r>
    </w:p>
    <w:p w14:paraId="4D9F03AF" w14:textId="2E2CC6D4" w:rsidR="00C92A9D" w:rsidRPr="00C92A9D" w:rsidRDefault="00C92A9D" w:rsidP="00C92A9D">
      <w:pPr>
        <w:widowControl/>
        <w:ind w:leftChars="200" w:left="480"/>
        <w:rPr>
          <w:szCs w:val="21"/>
        </w:rPr>
      </w:pPr>
      <w:r>
        <w:rPr>
          <w:rFonts w:hint="eastAsia"/>
          <w:szCs w:val="21"/>
        </w:rPr>
        <w:t>⑦</w:t>
      </w:r>
      <w:r w:rsidRPr="00C92A9D">
        <w:rPr>
          <w:szCs w:val="21"/>
        </w:rPr>
        <w:t>これらの原則に沿った用途に供すること**</w:t>
      </w:r>
    </w:p>
    <w:p w14:paraId="685D3C8B" w14:textId="2A78E522" w:rsidR="00C92A9D" w:rsidRPr="00C92A9D" w:rsidRDefault="00C92A9D" w:rsidP="00C92A9D">
      <w:pPr>
        <w:widowControl/>
        <w:ind w:leftChars="300" w:left="720"/>
        <w:rPr>
          <w:szCs w:val="21"/>
        </w:rPr>
      </w:pPr>
      <w:r w:rsidRPr="00C92A9D">
        <w:rPr>
          <w:szCs w:val="21"/>
        </w:rPr>
        <w:t>技術を公開する際、それが悪用される可能性も考慮し、原則に反するような利用を制限するよう努めます。</w:t>
      </w:r>
    </w:p>
    <w:p w14:paraId="6A11F1F9" w14:textId="47C82628" w:rsidR="00C92A9D" w:rsidRPr="00C92A9D" w:rsidRDefault="00C92A9D" w:rsidP="00C92A9D">
      <w:pPr>
        <w:widowControl/>
        <w:rPr>
          <w:szCs w:val="21"/>
        </w:rPr>
      </w:pPr>
      <w:r>
        <w:rPr>
          <w:rFonts w:hint="eastAsia"/>
          <w:szCs w:val="21"/>
        </w:rPr>
        <w:t>２．</w:t>
      </w:r>
      <w:r w:rsidRPr="00C92A9D">
        <w:rPr>
          <w:szCs w:val="21"/>
        </w:rPr>
        <w:t>追求しないアプリケーション（AIの利用禁止領域）</w:t>
      </w:r>
    </w:p>
    <w:p w14:paraId="49171C2A" w14:textId="36A4C2C8" w:rsidR="00C92A9D" w:rsidRPr="00C92A9D" w:rsidRDefault="00C92A9D" w:rsidP="00C92A9D">
      <w:pPr>
        <w:widowControl/>
        <w:ind w:leftChars="200" w:left="480"/>
        <w:rPr>
          <w:szCs w:val="21"/>
        </w:rPr>
      </w:pPr>
      <w:r w:rsidRPr="00C92A9D">
        <w:rPr>
          <w:szCs w:val="21"/>
        </w:rPr>
        <w:t>Googleは、以下の用途にはAIを開発・利用**しないことを明言しています。</w:t>
      </w:r>
    </w:p>
    <w:p w14:paraId="1D9671CD" w14:textId="0ACDCB34" w:rsidR="00C92A9D" w:rsidRPr="00C92A9D" w:rsidRDefault="00C92A9D" w:rsidP="00C92A9D">
      <w:pPr>
        <w:widowControl/>
        <w:ind w:leftChars="200" w:left="480"/>
        <w:rPr>
          <w:szCs w:val="21"/>
        </w:rPr>
      </w:pPr>
      <w:r>
        <w:rPr>
          <w:rFonts w:hint="eastAsia"/>
          <w:szCs w:val="21"/>
        </w:rPr>
        <w:t>①</w:t>
      </w:r>
      <w:r w:rsidRPr="00C92A9D">
        <w:rPr>
          <w:szCs w:val="21"/>
        </w:rPr>
        <w:t>全体的な害をもたらす可能性が高い技術**</w:t>
      </w:r>
    </w:p>
    <w:p w14:paraId="2F989174" w14:textId="72F54D87" w:rsidR="00C92A9D" w:rsidRPr="00C92A9D" w:rsidRDefault="00C92A9D" w:rsidP="00C92A9D">
      <w:pPr>
        <w:widowControl/>
        <w:ind w:leftChars="300" w:left="720"/>
        <w:rPr>
          <w:szCs w:val="21"/>
        </w:rPr>
      </w:pPr>
      <w:r w:rsidRPr="00C92A9D">
        <w:rPr>
          <w:szCs w:val="21"/>
        </w:rPr>
        <w:t>ただし、実質的な害が発生しない場合や、有益性がリスクを大きく上回る場合は除きます。</w:t>
      </w:r>
    </w:p>
    <w:p w14:paraId="0B10C9AA" w14:textId="1892CC27" w:rsidR="00C92A9D" w:rsidRPr="00C92A9D" w:rsidRDefault="00C92A9D" w:rsidP="00C92A9D">
      <w:pPr>
        <w:widowControl/>
        <w:ind w:leftChars="200" w:left="480"/>
        <w:rPr>
          <w:szCs w:val="21"/>
        </w:rPr>
      </w:pPr>
      <w:r>
        <w:rPr>
          <w:rFonts w:hint="eastAsia"/>
          <w:szCs w:val="21"/>
        </w:rPr>
        <w:t>②</w:t>
      </w:r>
      <w:r w:rsidRPr="00C92A9D">
        <w:rPr>
          <w:szCs w:val="21"/>
        </w:rPr>
        <w:t>武器、または武器として使用される技術</w:t>
      </w:r>
    </w:p>
    <w:p w14:paraId="1E152CEB" w14:textId="54A264BF" w:rsidR="00C92A9D" w:rsidRPr="00C92A9D" w:rsidRDefault="00C92A9D" w:rsidP="00C92A9D">
      <w:pPr>
        <w:widowControl/>
        <w:ind w:leftChars="300" w:left="720"/>
        <w:rPr>
          <w:szCs w:val="21"/>
        </w:rPr>
      </w:pPr>
      <w:r w:rsidRPr="00C92A9D">
        <w:rPr>
          <w:szCs w:val="21"/>
        </w:rPr>
        <w:t>人々に危害を加えることを主目的とした技術や兵器の開発は行いません。</w:t>
      </w:r>
    </w:p>
    <w:p w14:paraId="13CA8E12" w14:textId="77777777" w:rsidR="00EA3848" w:rsidRDefault="00C92A9D" w:rsidP="00EA3848">
      <w:pPr>
        <w:widowControl/>
        <w:ind w:leftChars="200" w:left="480"/>
        <w:rPr>
          <w:szCs w:val="21"/>
        </w:rPr>
      </w:pPr>
      <w:r>
        <w:rPr>
          <w:rFonts w:hint="eastAsia"/>
          <w:szCs w:val="21"/>
        </w:rPr>
        <w:t>③</w:t>
      </w:r>
      <w:r w:rsidRPr="00C92A9D">
        <w:rPr>
          <w:szCs w:val="21"/>
        </w:rPr>
        <w:t>国際的に認められた規範に違反する監視技術</w:t>
      </w:r>
    </w:p>
    <w:p w14:paraId="2BCBEBBF" w14:textId="52AEB7B5" w:rsidR="00C92A9D" w:rsidRPr="00C92A9D" w:rsidRDefault="00C92A9D" w:rsidP="00EA3848">
      <w:pPr>
        <w:widowControl/>
        <w:ind w:leftChars="300" w:left="720"/>
        <w:rPr>
          <w:szCs w:val="21"/>
        </w:rPr>
      </w:pPr>
      <w:r w:rsidRPr="00C92A9D">
        <w:rPr>
          <w:szCs w:val="21"/>
        </w:rPr>
        <w:t>人権を侵害するような監視目的でのデータ収集や分析には使用しません。</w:t>
      </w:r>
    </w:p>
    <w:p w14:paraId="491FD860" w14:textId="2E254C58" w:rsidR="00C92A9D" w:rsidRPr="00C92A9D" w:rsidRDefault="00EA3848" w:rsidP="00EA3848">
      <w:pPr>
        <w:widowControl/>
        <w:ind w:leftChars="200" w:left="480"/>
        <w:rPr>
          <w:szCs w:val="21"/>
        </w:rPr>
      </w:pPr>
      <w:r>
        <w:rPr>
          <w:rFonts w:hint="eastAsia"/>
          <w:szCs w:val="21"/>
        </w:rPr>
        <w:t>④</w:t>
      </w:r>
      <w:r w:rsidR="00C92A9D" w:rsidRPr="00C92A9D">
        <w:rPr>
          <w:szCs w:val="21"/>
        </w:rPr>
        <w:t>国際法および人権の原則に違反する技術</w:t>
      </w:r>
    </w:p>
    <w:p w14:paraId="65BCBA7B" w14:textId="320A7155" w:rsidR="00C92A9D" w:rsidRPr="00C92A9D" w:rsidRDefault="00C92A9D" w:rsidP="00EA3848">
      <w:pPr>
        <w:widowControl/>
        <w:ind w:leftChars="300" w:left="720"/>
        <w:rPr>
          <w:szCs w:val="21"/>
        </w:rPr>
      </w:pPr>
      <w:r w:rsidRPr="00C92A9D">
        <w:rPr>
          <w:szCs w:val="21"/>
        </w:rPr>
        <w:t>国際的に認められた法律や人権原則に反する目的を持つ技術開発は行いません。</w:t>
      </w:r>
    </w:p>
    <w:p w14:paraId="34DA4084" w14:textId="37BD1C50" w:rsidR="00C92A9D" w:rsidRPr="00EA3848" w:rsidRDefault="00C92A9D" w:rsidP="00C92A9D">
      <w:pPr>
        <w:widowControl/>
        <w:rPr>
          <w:b/>
          <w:bCs/>
          <w:szCs w:val="21"/>
        </w:rPr>
      </w:pPr>
      <w:r w:rsidRPr="00EA3848">
        <w:rPr>
          <w:b/>
          <w:bCs/>
          <w:szCs w:val="21"/>
        </w:rPr>
        <w:t>なぜこれが重要なのか？</w:t>
      </w:r>
    </w:p>
    <w:p w14:paraId="2A662A03" w14:textId="3C65386B" w:rsidR="00C92A9D" w:rsidRPr="00C92A9D" w:rsidRDefault="00C92A9D" w:rsidP="00C92A9D">
      <w:pPr>
        <w:widowControl/>
        <w:rPr>
          <w:szCs w:val="21"/>
        </w:rPr>
      </w:pPr>
      <w:r w:rsidRPr="00C92A9D">
        <w:rPr>
          <w:szCs w:val="21"/>
        </w:rPr>
        <w:t>AIは強力なツールであるため、使い方を誤ると偏見の助長やプライバシーの侵害など、社会に悪影響を及ぼす可能性があります。Googleはこの原則を設けることで、</w:t>
      </w:r>
      <w:r w:rsidRPr="00C92A9D">
        <w:rPr>
          <w:szCs w:val="21"/>
        </w:rPr>
        <w:lastRenderedPageBreak/>
        <w:t>「Responsible AI（責任あるAI）」という考え方を軸に、技術革新と倫理的責任のバランスを取ろうとしています。</w:t>
      </w:r>
    </w:p>
    <w:p w14:paraId="72C2F1F2" w14:textId="77777777" w:rsidR="00C92A9D" w:rsidRPr="00C92A9D" w:rsidRDefault="00C92A9D" w:rsidP="00C92A9D">
      <w:pPr>
        <w:widowControl/>
        <w:rPr>
          <w:szCs w:val="21"/>
        </w:rPr>
      </w:pPr>
      <w:r w:rsidRPr="00C92A9D">
        <w:rPr>
          <w:rFonts w:hint="eastAsia"/>
          <w:szCs w:val="21"/>
        </w:rPr>
        <w:t>この原則は、私（</w:t>
      </w:r>
      <w:r w:rsidRPr="00C92A9D">
        <w:rPr>
          <w:szCs w:val="21"/>
        </w:rPr>
        <w:t>Gemini）のような大規模言語モデルの開発や運用においても重要なガイドラインとなっています。</w:t>
      </w:r>
    </w:p>
    <w:p w14:paraId="65E52FD4" w14:textId="75BA1A68" w:rsidR="001B7BB9" w:rsidRDefault="001B7BB9" w:rsidP="001B7BB9">
      <w:pPr>
        <w:widowControl/>
        <w:rPr>
          <w:szCs w:val="21"/>
        </w:rPr>
      </w:pPr>
    </w:p>
    <w:sectPr w:rsidR="001B7BB9" w:rsidSect="0038521E">
      <w:headerReference w:type="default" r:id="rId9"/>
      <w:pgSz w:w="11907" w:h="16840" w:code="9"/>
      <w:pgMar w:top="1134" w:right="1134" w:bottom="113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7B94" w14:textId="77777777" w:rsidR="0096380A" w:rsidRDefault="0096380A" w:rsidP="00187932">
      <w:r>
        <w:separator/>
      </w:r>
    </w:p>
  </w:endnote>
  <w:endnote w:type="continuationSeparator" w:id="0">
    <w:p w14:paraId="22693EAD" w14:textId="77777777" w:rsidR="0096380A" w:rsidRDefault="0096380A" w:rsidP="0018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7188" w14:textId="77777777" w:rsidR="0096380A" w:rsidRDefault="0096380A" w:rsidP="00187932">
      <w:r>
        <w:separator/>
      </w:r>
    </w:p>
  </w:footnote>
  <w:footnote w:type="continuationSeparator" w:id="0">
    <w:p w14:paraId="5CE5FFC4" w14:textId="77777777" w:rsidR="0096380A" w:rsidRDefault="0096380A" w:rsidP="00187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1"/>
        <w:szCs w:val="21"/>
      </w:rPr>
    </w:sdtEndPr>
    <w:sdtContent>
      <w:p w14:paraId="0B87FD63" w14:textId="6574455C" w:rsidR="0038521E" w:rsidRPr="0038521E" w:rsidRDefault="0038521E">
        <w:pPr>
          <w:pStyle w:val="a3"/>
          <w:jc w:val="right"/>
          <w:rPr>
            <w:sz w:val="21"/>
            <w:szCs w:val="21"/>
          </w:rPr>
        </w:pPr>
        <w:r w:rsidRPr="0038521E">
          <w:rPr>
            <w:sz w:val="21"/>
            <w:szCs w:val="21"/>
          </w:rPr>
          <w:t>Copilot（コパイロット）を使ってみよう</w:t>
        </w:r>
      </w:p>
      <w:p w14:paraId="48848D06" w14:textId="7DFDC553" w:rsidR="0038521E" w:rsidRPr="0038521E" w:rsidRDefault="0038521E">
        <w:pPr>
          <w:pStyle w:val="a3"/>
          <w:jc w:val="right"/>
          <w:rPr>
            <w:sz w:val="21"/>
            <w:szCs w:val="21"/>
          </w:rPr>
        </w:pPr>
        <w:r w:rsidRPr="0038521E">
          <w:rPr>
            <w:sz w:val="21"/>
            <w:szCs w:val="21"/>
            <w:lang w:val="ja-JP"/>
          </w:rPr>
          <w:t xml:space="preserve"> </w:t>
        </w:r>
        <w:r w:rsidRPr="0038521E">
          <w:rPr>
            <w:b/>
            <w:bCs/>
            <w:sz w:val="21"/>
            <w:szCs w:val="21"/>
          </w:rPr>
          <w:fldChar w:fldCharType="begin"/>
        </w:r>
        <w:r w:rsidRPr="0038521E">
          <w:rPr>
            <w:b/>
            <w:bCs/>
            <w:sz w:val="21"/>
            <w:szCs w:val="21"/>
          </w:rPr>
          <w:instrText>PAGE</w:instrText>
        </w:r>
        <w:r w:rsidRPr="0038521E">
          <w:rPr>
            <w:b/>
            <w:bCs/>
            <w:sz w:val="21"/>
            <w:szCs w:val="21"/>
          </w:rPr>
          <w:fldChar w:fldCharType="separate"/>
        </w:r>
        <w:r w:rsidRPr="0038521E">
          <w:rPr>
            <w:b/>
            <w:bCs/>
            <w:sz w:val="21"/>
            <w:szCs w:val="21"/>
            <w:lang w:val="ja-JP"/>
          </w:rPr>
          <w:t>2</w:t>
        </w:r>
        <w:r w:rsidRPr="0038521E">
          <w:rPr>
            <w:b/>
            <w:bCs/>
            <w:sz w:val="21"/>
            <w:szCs w:val="21"/>
          </w:rPr>
          <w:fldChar w:fldCharType="end"/>
        </w:r>
        <w:r w:rsidRPr="0038521E">
          <w:rPr>
            <w:sz w:val="21"/>
            <w:szCs w:val="21"/>
            <w:lang w:val="ja-JP"/>
          </w:rPr>
          <w:t xml:space="preserve"> / </w:t>
        </w:r>
        <w:r w:rsidRPr="0038521E">
          <w:rPr>
            <w:b/>
            <w:bCs/>
            <w:sz w:val="21"/>
            <w:szCs w:val="21"/>
          </w:rPr>
          <w:fldChar w:fldCharType="begin"/>
        </w:r>
        <w:r w:rsidRPr="0038521E">
          <w:rPr>
            <w:b/>
            <w:bCs/>
            <w:sz w:val="21"/>
            <w:szCs w:val="21"/>
          </w:rPr>
          <w:instrText>NUMPAGES</w:instrText>
        </w:r>
        <w:r w:rsidRPr="0038521E">
          <w:rPr>
            <w:b/>
            <w:bCs/>
            <w:sz w:val="21"/>
            <w:szCs w:val="21"/>
          </w:rPr>
          <w:fldChar w:fldCharType="separate"/>
        </w:r>
        <w:r w:rsidRPr="0038521E">
          <w:rPr>
            <w:b/>
            <w:bCs/>
            <w:sz w:val="21"/>
            <w:szCs w:val="21"/>
            <w:lang w:val="ja-JP"/>
          </w:rPr>
          <w:t>2</w:t>
        </w:r>
        <w:r w:rsidRPr="0038521E">
          <w:rPr>
            <w:b/>
            <w:bCs/>
            <w:sz w:val="21"/>
            <w:szCs w:val="2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CD"/>
    <w:rsid w:val="000231E1"/>
    <w:rsid w:val="000430A1"/>
    <w:rsid w:val="00045A5F"/>
    <w:rsid w:val="000C39B1"/>
    <w:rsid w:val="000E6D99"/>
    <w:rsid w:val="001049E4"/>
    <w:rsid w:val="00112FF7"/>
    <w:rsid w:val="00140B23"/>
    <w:rsid w:val="00152F90"/>
    <w:rsid w:val="00156286"/>
    <w:rsid w:val="0017222A"/>
    <w:rsid w:val="00181C37"/>
    <w:rsid w:val="00187932"/>
    <w:rsid w:val="001B0E5B"/>
    <w:rsid w:val="001B7BB9"/>
    <w:rsid w:val="001C0FC4"/>
    <w:rsid w:val="001F594F"/>
    <w:rsid w:val="001F649E"/>
    <w:rsid w:val="00233D7A"/>
    <w:rsid w:val="002543CC"/>
    <w:rsid w:val="00295BD7"/>
    <w:rsid w:val="003377B1"/>
    <w:rsid w:val="00374E09"/>
    <w:rsid w:val="0038521E"/>
    <w:rsid w:val="003C312B"/>
    <w:rsid w:val="003E0A7A"/>
    <w:rsid w:val="004301AF"/>
    <w:rsid w:val="00431FF4"/>
    <w:rsid w:val="00463E60"/>
    <w:rsid w:val="004A56C2"/>
    <w:rsid w:val="004F737A"/>
    <w:rsid w:val="005561EA"/>
    <w:rsid w:val="00592C7C"/>
    <w:rsid w:val="005E1EBA"/>
    <w:rsid w:val="005E5364"/>
    <w:rsid w:val="005F59C8"/>
    <w:rsid w:val="00601C13"/>
    <w:rsid w:val="0062484B"/>
    <w:rsid w:val="00652A81"/>
    <w:rsid w:val="00681B74"/>
    <w:rsid w:val="006A0EBD"/>
    <w:rsid w:val="006B3FB9"/>
    <w:rsid w:val="006E1A90"/>
    <w:rsid w:val="006E4F69"/>
    <w:rsid w:val="00727C83"/>
    <w:rsid w:val="00733BFB"/>
    <w:rsid w:val="0074242E"/>
    <w:rsid w:val="007437D8"/>
    <w:rsid w:val="0075498E"/>
    <w:rsid w:val="007C5B07"/>
    <w:rsid w:val="007C6CD1"/>
    <w:rsid w:val="007C73FB"/>
    <w:rsid w:val="007E47B2"/>
    <w:rsid w:val="008C7979"/>
    <w:rsid w:val="008E0CC9"/>
    <w:rsid w:val="00926BEE"/>
    <w:rsid w:val="0096380A"/>
    <w:rsid w:val="009A1513"/>
    <w:rsid w:val="009B15A5"/>
    <w:rsid w:val="009B7AA1"/>
    <w:rsid w:val="009F5C35"/>
    <w:rsid w:val="00A17807"/>
    <w:rsid w:val="00A70418"/>
    <w:rsid w:val="00A8142F"/>
    <w:rsid w:val="00AE30C5"/>
    <w:rsid w:val="00AF36A4"/>
    <w:rsid w:val="00B03FD7"/>
    <w:rsid w:val="00B1109A"/>
    <w:rsid w:val="00BD546D"/>
    <w:rsid w:val="00BE47A7"/>
    <w:rsid w:val="00C141D3"/>
    <w:rsid w:val="00C229A4"/>
    <w:rsid w:val="00C42A57"/>
    <w:rsid w:val="00C4450B"/>
    <w:rsid w:val="00C92A9D"/>
    <w:rsid w:val="00C9508B"/>
    <w:rsid w:val="00CC065C"/>
    <w:rsid w:val="00CE4F72"/>
    <w:rsid w:val="00CE7780"/>
    <w:rsid w:val="00CF79EB"/>
    <w:rsid w:val="00DA41B8"/>
    <w:rsid w:val="00E03DCD"/>
    <w:rsid w:val="00E2369A"/>
    <w:rsid w:val="00E53218"/>
    <w:rsid w:val="00E738F1"/>
    <w:rsid w:val="00EA3848"/>
    <w:rsid w:val="00EB088E"/>
    <w:rsid w:val="00EC2724"/>
    <w:rsid w:val="00EE2497"/>
    <w:rsid w:val="00EE4203"/>
    <w:rsid w:val="00EF5CB0"/>
    <w:rsid w:val="00FF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B5784"/>
  <w15:chartTrackingRefBased/>
  <w15:docId w15:val="{C237B641-A908-4100-93CE-B80362F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A5F"/>
    <w:pPr>
      <w:widowControl w:val="0"/>
      <w:snapToGrid w:val="0"/>
      <w:spacing w:after="0" w:line="240" w:lineRule="auto"/>
    </w:pPr>
    <w:rPr>
      <w:sz w:val="24"/>
    </w:rPr>
  </w:style>
  <w:style w:type="paragraph" w:styleId="1">
    <w:name w:val="heading 1"/>
    <w:basedOn w:val="a"/>
    <w:next w:val="a"/>
    <w:link w:val="10"/>
    <w:uiPriority w:val="9"/>
    <w:qFormat/>
    <w:rsid w:val="00E03D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3D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3DC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03D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3D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3D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3D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3D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3D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932"/>
    <w:pPr>
      <w:tabs>
        <w:tab w:val="center" w:pos="4252"/>
        <w:tab w:val="right" w:pos="8504"/>
      </w:tabs>
    </w:pPr>
  </w:style>
  <w:style w:type="character" w:customStyle="1" w:styleId="a4">
    <w:name w:val="ヘッダー (文字)"/>
    <w:basedOn w:val="a0"/>
    <w:link w:val="a3"/>
    <w:uiPriority w:val="99"/>
    <w:rsid w:val="00187932"/>
  </w:style>
  <w:style w:type="paragraph" w:styleId="a5">
    <w:name w:val="footer"/>
    <w:basedOn w:val="a"/>
    <w:link w:val="a6"/>
    <w:uiPriority w:val="99"/>
    <w:unhideWhenUsed/>
    <w:rsid w:val="00187932"/>
    <w:pPr>
      <w:tabs>
        <w:tab w:val="center" w:pos="4252"/>
        <w:tab w:val="right" w:pos="8504"/>
      </w:tabs>
    </w:pPr>
  </w:style>
  <w:style w:type="character" w:customStyle="1" w:styleId="a6">
    <w:name w:val="フッター (文字)"/>
    <w:basedOn w:val="a0"/>
    <w:link w:val="a5"/>
    <w:uiPriority w:val="99"/>
    <w:rsid w:val="00187932"/>
  </w:style>
  <w:style w:type="character" w:customStyle="1" w:styleId="10">
    <w:name w:val="見出し 1 (文字)"/>
    <w:basedOn w:val="a0"/>
    <w:link w:val="1"/>
    <w:uiPriority w:val="9"/>
    <w:rsid w:val="00E03D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3D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3D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3DCD"/>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E03DCD"/>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E03DCD"/>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E03DCD"/>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E03DCD"/>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E03DCD"/>
    <w:rPr>
      <w:rFonts w:asciiTheme="majorHAnsi" w:eastAsiaTheme="majorEastAsia" w:hAnsiTheme="majorHAnsi" w:cstheme="majorBidi"/>
      <w:color w:val="000000" w:themeColor="text1"/>
      <w:sz w:val="21"/>
    </w:rPr>
  </w:style>
  <w:style w:type="paragraph" w:styleId="a7">
    <w:name w:val="Title"/>
    <w:basedOn w:val="a"/>
    <w:next w:val="a"/>
    <w:link w:val="a8"/>
    <w:uiPriority w:val="10"/>
    <w:qFormat/>
    <w:rsid w:val="00E03DC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03DC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03DCD"/>
    <w:pPr>
      <w:numPr>
        <w:ilvl w:val="1"/>
      </w:numPr>
      <w:spacing w:after="160"/>
      <w:jc w:val="center"/>
    </w:pPr>
    <w:rPr>
      <w:rFonts w:asciiTheme="majorHAnsi" w:eastAsiaTheme="majorEastAsia" w:hAnsiTheme="majorHAnsi" w:cstheme="majorBidi"/>
      <w:color w:val="000000" w:themeColor="text1"/>
      <w:spacing w:val="15"/>
      <w:sz w:val="28"/>
      <w:szCs w:val="28"/>
    </w:rPr>
  </w:style>
  <w:style w:type="character" w:customStyle="1" w:styleId="aa">
    <w:name w:val="副題 (文字)"/>
    <w:basedOn w:val="a0"/>
    <w:link w:val="a9"/>
    <w:uiPriority w:val="11"/>
    <w:rsid w:val="00E03DCD"/>
    <w:rPr>
      <w:rFonts w:asciiTheme="majorHAnsi" w:eastAsiaTheme="majorEastAsia" w:hAnsiTheme="majorHAnsi" w:cstheme="majorBidi"/>
      <w:color w:val="000000" w:themeColor="text1"/>
      <w:spacing w:val="15"/>
      <w:sz w:val="28"/>
      <w:szCs w:val="28"/>
    </w:rPr>
  </w:style>
  <w:style w:type="paragraph" w:styleId="ab">
    <w:name w:val="Quote"/>
    <w:basedOn w:val="a"/>
    <w:next w:val="a"/>
    <w:link w:val="ac"/>
    <w:uiPriority w:val="29"/>
    <w:qFormat/>
    <w:rsid w:val="00E03DCD"/>
    <w:pPr>
      <w:spacing w:before="160" w:after="160"/>
      <w:jc w:val="center"/>
    </w:pPr>
    <w:rPr>
      <w:i/>
      <w:iCs/>
      <w:color w:val="000000" w:themeColor="text1"/>
    </w:rPr>
  </w:style>
  <w:style w:type="character" w:customStyle="1" w:styleId="ac">
    <w:name w:val="引用文 (文字)"/>
    <w:basedOn w:val="a0"/>
    <w:link w:val="ab"/>
    <w:uiPriority w:val="29"/>
    <w:rsid w:val="00E03DCD"/>
    <w:rPr>
      <w:i/>
      <w:iCs/>
      <w:color w:val="000000" w:themeColor="text1"/>
      <w:sz w:val="21"/>
    </w:rPr>
  </w:style>
  <w:style w:type="paragraph" w:styleId="ad">
    <w:name w:val="List Paragraph"/>
    <w:basedOn w:val="a"/>
    <w:uiPriority w:val="34"/>
    <w:qFormat/>
    <w:rsid w:val="00E03DCD"/>
    <w:pPr>
      <w:ind w:left="720"/>
      <w:contextualSpacing/>
    </w:pPr>
  </w:style>
  <w:style w:type="character" w:styleId="21">
    <w:name w:val="Intense Emphasis"/>
    <w:basedOn w:val="a0"/>
    <w:uiPriority w:val="21"/>
    <w:qFormat/>
    <w:rsid w:val="00E03DCD"/>
    <w:rPr>
      <w:i/>
      <w:iCs/>
      <w:color w:val="0F4761" w:themeColor="accent1" w:themeShade="BF"/>
    </w:rPr>
  </w:style>
  <w:style w:type="paragraph" w:styleId="22">
    <w:name w:val="Intense Quote"/>
    <w:basedOn w:val="a"/>
    <w:next w:val="a"/>
    <w:link w:val="23"/>
    <w:uiPriority w:val="30"/>
    <w:qFormat/>
    <w:rsid w:val="00E0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3DCD"/>
    <w:rPr>
      <w:i/>
      <w:iCs/>
      <w:color w:val="0F4761" w:themeColor="accent1" w:themeShade="BF"/>
      <w:sz w:val="21"/>
    </w:rPr>
  </w:style>
  <w:style w:type="character" w:styleId="24">
    <w:name w:val="Intense Reference"/>
    <w:basedOn w:val="a0"/>
    <w:uiPriority w:val="32"/>
    <w:qFormat/>
    <w:rsid w:val="00E03DCD"/>
    <w:rPr>
      <w:b/>
      <w:bCs/>
      <w:smallCaps/>
      <w:color w:val="0F4761" w:themeColor="accent1" w:themeShade="BF"/>
      <w:spacing w:val="5"/>
    </w:rPr>
  </w:style>
  <w:style w:type="character" w:styleId="ae">
    <w:name w:val="Hyperlink"/>
    <w:basedOn w:val="a0"/>
    <w:uiPriority w:val="99"/>
    <w:unhideWhenUsed/>
    <w:rsid w:val="00C92A9D"/>
    <w:rPr>
      <w:color w:val="467886" w:themeColor="hyperlink"/>
      <w:u w:val="single"/>
    </w:rPr>
  </w:style>
  <w:style w:type="character" w:styleId="af">
    <w:name w:val="Unresolved Mention"/>
    <w:basedOn w:val="a0"/>
    <w:uiPriority w:val="99"/>
    <w:semiHidden/>
    <w:unhideWhenUsed/>
    <w:rsid w:val="00C9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microsoft.com/en-us/privacystatement"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540</Words>
  <Characters>3079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睿 丹羽</dc:creator>
  <cp:keywords/>
  <dc:description/>
  <cp:lastModifiedBy>睿 丹羽</cp:lastModifiedBy>
  <cp:revision>3</cp:revision>
  <dcterms:created xsi:type="dcterms:W3CDTF">2025-12-05T23:37:00Z</dcterms:created>
  <dcterms:modified xsi:type="dcterms:W3CDTF">2025-12-05T23:52:00Z</dcterms:modified>
</cp:coreProperties>
</file>